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376D" w14:textId="0795CA7B" w:rsidR="005C2463" w:rsidRPr="00413687" w:rsidRDefault="005C2463" w:rsidP="005C2463">
      <w:pPr>
        <w:spacing w:line="20" w:lineRule="exact"/>
        <w:rPr>
          <w:rFonts w:ascii="Arial" w:hAnsi="Arial" w:cs="Arial"/>
          <w:b/>
          <w:color w:val="000000"/>
          <w:sz w:val="4"/>
        </w:rPr>
      </w:pPr>
    </w:p>
    <w:p w14:paraId="2E68767D" w14:textId="78966C47" w:rsidR="00E441DF" w:rsidRPr="00E441DF" w:rsidRDefault="005C2463" w:rsidP="00E441DF">
      <w:pPr>
        <w:pBdr>
          <w:top w:val="double" w:sz="6" w:space="1" w:color="auto"/>
          <w:bottom w:val="double" w:sz="6" w:space="1" w:color="auto"/>
        </w:pBdr>
        <w:shd w:val="pct20" w:color="auto" w:fill="auto"/>
        <w:jc w:val="center"/>
        <w:rPr>
          <w:rFonts w:ascii="Arial" w:hAnsi="Arial" w:cs="Arial"/>
          <w:b/>
          <w:color w:val="000000"/>
          <w:sz w:val="40"/>
        </w:rPr>
      </w:pPr>
      <w:r w:rsidRPr="00413687">
        <w:rPr>
          <w:rFonts w:ascii="Arial" w:hAnsi="Arial" w:cs="Arial"/>
          <w:b/>
          <w:color w:val="000000"/>
          <w:sz w:val="40"/>
        </w:rPr>
        <w:t>EXERCIS</w:t>
      </w:r>
      <w:r w:rsidR="00E441DF">
        <w:rPr>
          <w:rFonts w:ascii="Arial" w:hAnsi="Arial" w:cs="Arial"/>
          <w:b/>
          <w:color w:val="000000"/>
          <w:sz w:val="40"/>
        </w:rPr>
        <w:t>ES</w:t>
      </w:r>
      <w:bookmarkStart w:id="0" w:name="_GoBack"/>
      <w:bookmarkEnd w:id="0"/>
    </w:p>
    <w:tbl>
      <w:tblPr>
        <w:tblW w:w="9570" w:type="dxa"/>
        <w:tblLayout w:type="fixed"/>
        <w:tblCellMar>
          <w:left w:w="30" w:type="dxa"/>
          <w:right w:w="30" w:type="dxa"/>
        </w:tblCellMar>
        <w:tblLook w:val="0000" w:firstRow="0" w:lastRow="0" w:firstColumn="0" w:lastColumn="0" w:noHBand="0" w:noVBand="0"/>
      </w:tblPr>
      <w:tblGrid>
        <w:gridCol w:w="390"/>
        <w:gridCol w:w="4770"/>
        <w:gridCol w:w="4320"/>
        <w:gridCol w:w="90"/>
      </w:tblGrid>
      <w:tr w:rsidR="005C2463" w:rsidRPr="00413687" w14:paraId="33F48A70" w14:textId="77777777" w:rsidTr="00A8294B">
        <w:trPr>
          <w:gridAfter w:val="1"/>
          <w:wAfter w:w="90" w:type="dxa"/>
          <w:cantSplit/>
          <w:trHeight w:val="240"/>
        </w:trPr>
        <w:tc>
          <w:tcPr>
            <w:tcW w:w="390" w:type="dxa"/>
            <w:tcBorders>
              <w:top w:val="single" w:sz="6" w:space="0" w:color="auto"/>
              <w:bottom w:val="single" w:sz="4" w:space="0" w:color="auto"/>
            </w:tcBorders>
            <w:shd w:val="pct10" w:color="000000" w:fill="FFFFFF"/>
          </w:tcPr>
          <w:p w14:paraId="37E044B4" w14:textId="77777777" w:rsidR="005C2463" w:rsidRPr="00413687" w:rsidRDefault="005C2463">
            <w:pPr>
              <w:rPr>
                <w:rFonts w:ascii="Arial" w:hAnsi="Arial" w:cs="Arial"/>
                <w:b/>
                <w:iCs/>
                <w:color w:val="000000"/>
                <w:sz w:val="26"/>
              </w:rPr>
            </w:pPr>
          </w:p>
        </w:tc>
        <w:tc>
          <w:tcPr>
            <w:tcW w:w="4770" w:type="dxa"/>
            <w:tcBorders>
              <w:top w:val="single" w:sz="6" w:space="0" w:color="auto"/>
              <w:bottom w:val="single" w:sz="4" w:space="0" w:color="auto"/>
            </w:tcBorders>
            <w:shd w:val="pct10" w:color="000000" w:fill="FFFFFF"/>
          </w:tcPr>
          <w:p w14:paraId="31B87074" w14:textId="77777777" w:rsidR="005C2463" w:rsidRPr="00413687" w:rsidRDefault="005C2463">
            <w:pPr>
              <w:rPr>
                <w:rFonts w:ascii="Arial" w:hAnsi="Arial" w:cs="Arial"/>
                <w:b/>
                <w:iCs/>
                <w:color w:val="000000"/>
                <w:sz w:val="26"/>
              </w:rPr>
            </w:pPr>
            <w:r w:rsidRPr="00413687">
              <w:rPr>
                <w:rFonts w:ascii="Arial" w:hAnsi="Arial" w:cs="Arial"/>
                <w:b/>
                <w:iCs/>
                <w:color w:val="000000"/>
                <w:sz w:val="26"/>
              </w:rPr>
              <w:t>Characteristic</w:t>
            </w:r>
          </w:p>
        </w:tc>
        <w:tc>
          <w:tcPr>
            <w:tcW w:w="4320" w:type="dxa"/>
            <w:tcBorders>
              <w:top w:val="single" w:sz="6" w:space="0" w:color="auto"/>
              <w:bottom w:val="single" w:sz="4" w:space="0" w:color="auto"/>
            </w:tcBorders>
            <w:shd w:val="pct10" w:color="000000" w:fill="FFFFFF"/>
          </w:tcPr>
          <w:p w14:paraId="0BBEDB6D" w14:textId="77777777" w:rsidR="005C2463" w:rsidRPr="00413687" w:rsidRDefault="005C2463">
            <w:pPr>
              <w:pStyle w:val="Heading5"/>
              <w:tabs>
                <w:tab w:val="clear" w:pos="475"/>
              </w:tabs>
              <w:rPr>
                <w:rFonts w:cs="Arial"/>
                <w:i w:val="0"/>
              </w:rPr>
            </w:pPr>
            <w:r w:rsidRPr="00413687">
              <w:rPr>
                <w:rFonts w:cs="Arial"/>
                <w:i w:val="0"/>
              </w:rPr>
              <w:t>Corporations</w:t>
            </w:r>
          </w:p>
        </w:tc>
      </w:tr>
      <w:tr w:rsidR="005C2463" w:rsidRPr="00413687" w14:paraId="11BAFE0E" w14:textId="77777777" w:rsidTr="00A8294B">
        <w:trPr>
          <w:cantSplit/>
          <w:trHeight w:val="240"/>
        </w:trPr>
        <w:tc>
          <w:tcPr>
            <w:tcW w:w="390" w:type="dxa"/>
            <w:tcBorders>
              <w:top w:val="single" w:sz="4" w:space="0" w:color="auto"/>
            </w:tcBorders>
          </w:tcPr>
          <w:p w14:paraId="476FBA1D"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1.</w:t>
            </w:r>
          </w:p>
        </w:tc>
        <w:tc>
          <w:tcPr>
            <w:tcW w:w="4770" w:type="dxa"/>
            <w:tcBorders>
              <w:top w:val="single" w:sz="4" w:space="0" w:color="auto"/>
            </w:tcBorders>
          </w:tcPr>
          <w:p w14:paraId="2443B2B1" w14:textId="77777777" w:rsidR="005C2463" w:rsidRPr="00413687" w:rsidRDefault="005C2463" w:rsidP="00A8294B">
            <w:pPr>
              <w:pStyle w:val="Heading8"/>
              <w:spacing w:before="40" w:after="40"/>
              <w:rPr>
                <w:rFonts w:cs="Arial"/>
              </w:rPr>
            </w:pPr>
            <w:r w:rsidRPr="00413687">
              <w:rPr>
                <w:rFonts w:cs="Arial"/>
              </w:rPr>
              <w:t>Owner authority and control</w:t>
            </w:r>
            <w:r w:rsidRPr="00413687">
              <w:rPr>
                <w:rFonts w:cs="Arial"/>
              </w:rPr>
              <w:tab/>
            </w:r>
          </w:p>
        </w:tc>
        <w:tc>
          <w:tcPr>
            <w:tcW w:w="4410" w:type="dxa"/>
            <w:gridSpan w:val="2"/>
            <w:tcBorders>
              <w:top w:val="single" w:sz="4" w:space="0" w:color="auto"/>
            </w:tcBorders>
          </w:tcPr>
          <w:p w14:paraId="542B0711" w14:textId="468DCCA1" w:rsidR="005C2463" w:rsidRPr="00413687" w:rsidRDefault="00AF4049" w:rsidP="00A8294B">
            <w:pPr>
              <w:pStyle w:val="Heading6"/>
              <w:tabs>
                <w:tab w:val="clear" w:pos="7715"/>
                <w:tab w:val="left" w:pos="420"/>
              </w:tabs>
              <w:spacing w:before="40" w:after="40"/>
              <w:rPr>
                <w:rFonts w:cs="Arial"/>
              </w:rPr>
            </w:pPr>
            <w:r>
              <w:rPr>
                <w:rFonts w:cs="Arial"/>
              </w:rPr>
              <w:t>e.</w:t>
            </w:r>
            <w:r w:rsidR="00B51A3B">
              <w:rPr>
                <w:rFonts w:cs="Arial"/>
                <w:b w:val="0"/>
              </w:rPr>
              <w:t xml:space="preserve"> </w:t>
            </w:r>
            <w:r w:rsidR="00B51A3B">
              <w:rPr>
                <w:rFonts w:cs="Arial"/>
                <w:b w:val="0"/>
              </w:rPr>
              <w:tab/>
            </w:r>
            <w:r w:rsidR="005C2463" w:rsidRPr="00413687">
              <w:rPr>
                <w:rFonts w:cs="Arial"/>
              </w:rPr>
              <w:t>One vote per share</w:t>
            </w:r>
          </w:p>
        </w:tc>
      </w:tr>
      <w:tr w:rsidR="005C2463" w:rsidRPr="00413687" w14:paraId="54BE112B" w14:textId="77777777" w:rsidTr="00A8294B">
        <w:trPr>
          <w:cantSplit/>
          <w:trHeight w:val="240"/>
        </w:trPr>
        <w:tc>
          <w:tcPr>
            <w:tcW w:w="390" w:type="dxa"/>
          </w:tcPr>
          <w:p w14:paraId="4DB1219F"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2.</w:t>
            </w:r>
          </w:p>
        </w:tc>
        <w:tc>
          <w:tcPr>
            <w:tcW w:w="4770" w:type="dxa"/>
          </w:tcPr>
          <w:p w14:paraId="1F63B5FE" w14:textId="77777777" w:rsidR="005C2463" w:rsidRPr="00413687" w:rsidRDefault="005C2463" w:rsidP="00A8294B">
            <w:pPr>
              <w:tabs>
                <w:tab w:val="right" w:leader="dot" w:pos="5190"/>
              </w:tabs>
              <w:spacing w:before="40" w:after="40"/>
              <w:ind w:left="60"/>
              <w:rPr>
                <w:rFonts w:ascii="Arial" w:hAnsi="Arial" w:cs="Arial"/>
                <w:b/>
                <w:color w:val="000000"/>
                <w:sz w:val="26"/>
              </w:rPr>
            </w:pPr>
            <w:r w:rsidRPr="00413687">
              <w:rPr>
                <w:rFonts w:ascii="Arial" w:hAnsi="Arial" w:cs="Arial"/>
                <w:b/>
                <w:color w:val="000000"/>
                <w:sz w:val="26"/>
              </w:rPr>
              <w:t>Ease of formation</w:t>
            </w:r>
            <w:r w:rsidRPr="00413687">
              <w:rPr>
                <w:rFonts w:ascii="Arial" w:hAnsi="Arial" w:cs="Arial"/>
                <w:b/>
                <w:color w:val="000000"/>
                <w:sz w:val="26"/>
              </w:rPr>
              <w:tab/>
            </w:r>
          </w:p>
        </w:tc>
        <w:tc>
          <w:tcPr>
            <w:tcW w:w="4410" w:type="dxa"/>
            <w:gridSpan w:val="2"/>
          </w:tcPr>
          <w:p w14:paraId="4F4993F6" w14:textId="40C0D4F0" w:rsidR="005C2463" w:rsidRPr="00413687" w:rsidRDefault="00AF4049" w:rsidP="00A8294B">
            <w:pPr>
              <w:tabs>
                <w:tab w:val="left" w:pos="420"/>
              </w:tabs>
              <w:spacing w:before="40" w:after="40"/>
              <w:rPr>
                <w:rFonts w:ascii="Arial" w:hAnsi="Arial" w:cs="Arial"/>
                <w:b/>
                <w:color w:val="000000"/>
                <w:sz w:val="26"/>
              </w:rPr>
            </w:pPr>
            <w:r>
              <w:rPr>
                <w:rFonts w:ascii="Arial" w:hAnsi="Arial" w:cs="Arial"/>
                <w:b/>
                <w:color w:val="000000"/>
                <w:sz w:val="26"/>
              </w:rPr>
              <w:t>a.</w:t>
            </w:r>
            <w:r w:rsidR="00B51A3B">
              <w:rPr>
                <w:rFonts w:ascii="Arial" w:hAnsi="Arial" w:cs="Arial"/>
                <w:b/>
                <w:color w:val="000000"/>
                <w:sz w:val="26"/>
              </w:rPr>
              <w:t xml:space="preserve"> </w:t>
            </w:r>
            <w:r w:rsidR="00B51A3B">
              <w:rPr>
                <w:rFonts w:ascii="Arial" w:hAnsi="Arial" w:cs="Arial"/>
                <w:b/>
                <w:color w:val="000000"/>
                <w:sz w:val="26"/>
              </w:rPr>
              <w:tab/>
            </w:r>
            <w:r w:rsidR="005C2463" w:rsidRPr="00413687">
              <w:rPr>
                <w:rFonts w:ascii="Arial" w:hAnsi="Arial" w:cs="Arial"/>
                <w:b/>
                <w:color w:val="000000"/>
                <w:sz w:val="26"/>
              </w:rPr>
              <w:t>Requires government approval</w:t>
            </w:r>
          </w:p>
        </w:tc>
      </w:tr>
      <w:tr w:rsidR="005C2463" w:rsidRPr="00413687" w14:paraId="257FE8C4" w14:textId="77777777" w:rsidTr="00A8294B">
        <w:trPr>
          <w:cantSplit/>
          <w:trHeight w:val="240"/>
        </w:trPr>
        <w:tc>
          <w:tcPr>
            <w:tcW w:w="390" w:type="dxa"/>
          </w:tcPr>
          <w:p w14:paraId="1AA57F6E"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3.</w:t>
            </w:r>
          </w:p>
        </w:tc>
        <w:tc>
          <w:tcPr>
            <w:tcW w:w="4770" w:type="dxa"/>
          </w:tcPr>
          <w:p w14:paraId="5A166C83" w14:textId="77777777" w:rsidR="005C2463" w:rsidRPr="00413687" w:rsidRDefault="005C2463" w:rsidP="00A8294B">
            <w:pPr>
              <w:tabs>
                <w:tab w:val="right" w:leader="dot" w:pos="5190"/>
              </w:tabs>
              <w:spacing w:before="40" w:after="40"/>
              <w:ind w:left="60"/>
              <w:rPr>
                <w:rFonts w:ascii="Arial" w:hAnsi="Arial" w:cs="Arial"/>
                <w:b/>
                <w:color w:val="000000"/>
                <w:sz w:val="26"/>
              </w:rPr>
            </w:pPr>
            <w:r w:rsidRPr="00413687">
              <w:rPr>
                <w:rFonts w:ascii="Arial" w:hAnsi="Arial" w:cs="Arial"/>
                <w:b/>
                <w:color w:val="000000"/>
                <w:sz w:val="26"/>
              </w:rPr>
              <w:t>Transferability of ownership</w:t>
            </w:r>
            <w:r w:rsidRPr="00413687">
              <w:rPr>
                <w:rFonts w:ascii="Arial" w:hAnsi="Arial" w:cs="Arial"/>
                <w:b/>
                <w:color w:val="000000"/>
                <w:sz w:val="26"/>
              </w:rPr>
              <w:tab/>
            </w:r>
          </w:p>
        </w:tc>
        <w:tc>
          <w:tcPr>
            <w:tcW w:w="4410" w:type="dxa"/>
            <w:gridSpan w:val="2"/>
          </w:tcPr>
          <w:p w14:paraId="294DB75B" w14:textId="49C9A0C1" w:rsidR="005C2463" w:rsidRPr="00413687" w:rsidRDefault="00AF4049" w:rsidP="00A8294B">
            <w:pPr>
              <w:tabs>
                <w:tab w:val="left" w:pos="420"/>
              </w:tabs>
              <w:spacing w:before="40" w:after="40"/>
              <w:rPr>
                <w:rFonts w:ascii="Arial" w:hAnsi="Arial" w:cs="Arial"/>
                <w:b/>
                <w:color w:val="000000"/>
                <w:sz w:val="26"/>
              </w:rPr>
            </w:pPr>
            <w:r>
              <w:rPr>
                <w:rFonts w:ascii="Arial" w:hAnsi="Arial" w:cs="Arial"/>
                <w:b/>
                <w:color w:val="000000"/>
                <w:sz w:val="26"/>
              </w:rPr>
              <w:t>d.</w:t>
            </w:r>
            <w:r w:rsidR="00B51A3B">
              <w:rPr>
                <w:rFonts w:ascii="Arial" w:hAnsi="Arial" w:cs="Arial"/>
                <w:b/>
                <w:color w:val="000000"/>
                <w:sz w:val="26"/>
              </w:rPr>
              <w:t xml:space="preserve"> </w:t>
            </w:r>
            <w:r w:rsidR="00B51A3B">
              <w:rPr>
                <w:rFonts w:ascii="Arial" w:hAnsi="Arial" w:cs="Arial"/>
                <w:b/>
                <w:color w:val="000000"/>
                <w:sz w:val="26"/>
              </w:rPr>
              <w:tab/>
            </w:r>
            <w:r w:rsidR="005C2463" w:rsidRPr="00413687">
              <w:rPr>
                <w:rFonts w:ascii="Arial" w:hAnsi="Arial" w:cs="Arial"/>
                <w:b/>
                <w:color w:val="000000"/>
                <w:sz w:val="26"/>
              </w:rPr>
              <w:t>Readily transferred</w:t>
            </w:r>
          </w:p>
        </w:tc>
      </w:tr>
      <w:tr w:rsidR="005C2463" w:rsidRPr="00413687" w14:paraId="7F614AEE" w14:textId="77777777" w:rsidTr="00A8294B">
        <w:trPr>
          <w:cantSplit/>
          <w:trHeight w:val="240"/>
        </w:trPr>
        <w:tc>
          <w:tcPr>
            <w:tcW w:w="390" w:type="dxa"/>
          </w:tcPr>
          <w:p w14:paraId="37115E5A"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4.</w:t>
            </w:r>
          </w:p>
        </w:tc>
        <w:tc>
          <w:tcPr>
            <w:tcW w:w="4770" w:type="dxa"/>
          </w:tcPr>
          <w:p w14:paraId="305D708C" w14:textId="51B9052B" w:rsidR="005C2463" w:rsidRPr="00413687" w:rsidRDefault="005C2463" w:rsidP="00A8294B">
            <w:pPr>
              <w:pStyle w:val="Heading7"/>
              <w:tabs>
                <w:tab w:val="right" w:leader="dot" w:pos="5190"/>
              </w:tabs>
              <w:spacing w:before="40" w:after="40"/>
              <w:rPr>
                <w:rFonts w:cs="Arial"/>
              </w:rPr>
            </w:pPr>
            <w:r w:rsidRPr="00413687">
              <w:rPr>
                <w:rFonts w:cs="Arial"/>
              </w:rPr>
              <w:t>Ability to raise large capital</w:t>
            </w:r>
            <w:r w:rsidR="00AF4049">
              <w:rPr>
                <w:rFonts w:cs="Arial"/>
              </w:rPr>
              <w:t xml:space="preserve"> amounts</w:t>
            </w:r>
            <w:r w:rsidRPr="00413687">
              <w:rPr>
                <w:rFonts w:cs="Arial"/>
                <w:sz w:val="26"/>
              </w:rPr>
              <w:tab/>
            </w:r>
          </w:p>
        </w:tc>
        <w:tc>
          <w:tcPr>
            <w:tcW w:w="4410" w:type="dxa"/>
            <w:gridSpan w:val="2"/>
          </w:tcPr>
          <w:p w14:paraId="0BB37A23" w14:textId="71A49897" w:rsidR="005C2463" w:rsidRPr="00413687" w:rsidRDefault="00AF4049" w:rsidP="00A8294B">
            <w:pPr>
              <w:tabs>
                <w:tab w:val="left" w:pos="420"/>
              </w:tabs>
              <w:spacing w:before="40" w:after="40"/>
              <w:rPr>
                <w:rFonts w:ascii="Arial" w:hAnsi="Arial" w:cs="Arial"/>
                <w:b/>
                <w:color w:val="000000"/>
                <w:sz w:val="26"/>
              </w:rPr>
            </w:pPr>
            <w:r>
              <w:rPr>
                <w:rFonts w:ascii="Arial" w:hAnsi="Arial" w:cs="Arial"/>
                <w:b/>
                <w:color w:val="000000"/>
                <w:sz w:val="26"/>
              </w:rPr>
              <w:t>f.</w:t>
            </w:r>
            <w:r w:rsidR="00B51A3B">
              <w:rPr>
                <w:rFonts w:ascii="Arial" w:hAnsi="Arial" w:cs="Arial"/>
                <w:b/>
                <w:color w:val="000000"/>
                <w:sz w:val="26"/>
              </w:rPr>
              <w:t xml:space="preserve"> </w:t>
            </w:r>
            <w:r w:rsidR="00B51A3B">
              <w:rPr>
                <w:rFonts w:ascii="Arial" w:hAnsi="Arial" w:cs="Arial"/>
                <w:b/>
                <w:color w:val="000000"/>
                <w:sz w:val="26"/>
              </w:rPr>
              <w:tab/>
            </w:r>
            <w:r w:rsidR="005C2463" w:rsidRPr="00413687">
              <w:rPr>
                <w:rFonts w:ascii="Arial" w:hAnsi="Arial" w:cs="Arial"/>
                <w:b/>
                <w:color w:val="000000"/>
                <w:sz w:val="26"/>
              </w:rPr>
              <w:t>High ability</w:t>
            </w:r>
          </w:p>
        </w:tc>
      </w:tr>
      <w:tr w:rsidR="005C2463" w:rsidRPr="00413687" w14:paraId="4C5868E9" w14:textId="77777777" w:rsidTr="00A8294B">
        <w:trPr>
          <w:cantSplit/>
          <w:trHeight w:val="240"/>
        </w:trPr>
        <w:tc>
          <w:tcPr>
            <w:tcW w:w="390" w:type="dxa"/>
          </w:tcPr>
          <w:p w14:paraId="528491D5"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5.</w:t>
            </w:r>
          </w:p>
        </w:tc>
        <w:tc>
          <w:tcPr>
            <w:tcW w:w="4770" w:type="dxa"/>
          </w:tcPr>
          <w:p w14:paraId="42DB7E82" w14:textId="77777777" w:rsidR="005C2463" w:rsidRPr="00413687" w:rsidRDefault="005C2463" w:rsidP="00A8294B">
            <w:pPr>
              <w:tabs>
                <w:tab w:val="right" w:leader="dot" w:pos="5190"/>
              </w:tabs>
              <w:spacing w:before="40" w:after="40"/>
              <w:ind w:left="60"/>
              <w:rPr>
                <w:rFonts w:ascii="Arial" w:hAnsi="Arial" w:cs="Arial"/>
                <w:b/>
                <w:color w:val="000000"/>
                <w:sz w:val="26"/>
              </w:rPr>
            </w:pPr>
            <w:r w:rsidRPr="00413687">
              <w:rPr>
                <w:rFonts w:ascii="Arial" w:hAnsi="Arial" w:cs="Arial"/>
                <w:b/>
                <w:color w:val="000000"/>
                <w:sz w:val="26"/>
              </w:rPr>
              <w:t>Duration of life</w:t>
            </w:r>
            <w:r w:rsidRPr="00413687">
              <w:rPr>
                <w:rFonts w:ascii="Arial" w:hAnsi="Arial" w:cs="Arial"/>
                <w:b/>
                <w:color w:val="000000"/>
                <w:sz w:val="26"/>
              </w:rPr>
              <w:tab/>
            </w:r>
          </w:p>
        </w:tc>
        <w:tc>
          <w:tcPr>
            <w:tcW w:w="4410" w:type="dxa"/>
            <w:gridSpan w:val="2"/>
          </w:tcPr>
          <w:p w14:paraId="79910ACE" w14:textId="5BEA34BB" w:rsidR="005C2463" w:rsidRPr="00413687" w:rsidRDefault="00AF4049" w:rsidP="00A8294B">
            <w:pPr>
              <w:tabs>
                <w:tab w:val="left" w:pos="420"/>
              </w:tabs>
              <w:spacing w:before="40" w:after="40"/>
              <w:rPr>
                <w:rFonts w:ascii="Arial" w:hAnsi="Arial" w:cs="Arial"/>
                <w:b/>
                <w:color w:val="000000"/>
                <w:sz w:val="26"/>
              </w:rPr>
            </w:pPr>
            <w:r>
              <w:rPr>
                <w:rFonts w:ascii="Arial" w:hAnsi="Arial" w:cs="Arial"/>
                <w:b/>
                <w:color w:val="000000"/>
                <w:sz w:val="26"/>
              </w:rPr>
              <w:t>g.</w:t>
            </w:r>
            <w:r w:rsidR="00B51A3B">
              <w:rPr>
                <w:rFonts w:ascii="Arial" w:hAnsi="Arial" w:cs="Arial"/>
                <w:b/>
                <w:color w:val="000000"/>
                <w:sz w:val="26"/>
              </w:rPr>
              <w:t xml:space="preserve"> </w:t>
            </w:r>
            <w:r w:rsidR="00B51A3B">
              <w:rPr>
                <w:rFonts w:ascii="Arial" w:hAnsi="Arial" w:cs="Arial"/>
                <w:b/>
                <w:color w:val="000000"/>
                <w:sz w:val="26"/>
              </w:rPr>
              <w:tab/>
            </w:r>
            <w:r w:rsidR="005C2463" w:rsidRPr="00413687">
              <w:rPr>
                <w:rFonts w:ascii="Arial" w:hAnsi="Arial" w:cs="Arial"/>
                <w:b/>
                <w:color w:val="000000"/>
                <w:sz w:val="26"/>
              </w:rPr>
              <w:t>Unlimited</w:t>
            </w:r>
          </w:p>
        </w:tc>
      </w:tr>
      <w:tr w:rsidR="005C2463" w:rsidRPr="00413687" w14:paraId="53BE193F" w14:textId="77777777" w:rsidTr="00A8294B">
        <w:trPr>
          <w:cantSplit/>
          <w:trHeight w:val="240"/>
        </w:trPr>
        <w:tc>
          <w:tcPr>
            <w:tcW w:w="390" w:type="dxa"/>
          </w:tcPr>
          <w:p w14:paraId="76BD9805"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6.</w:t>
            </w:r>
          </w:p>
        </w:tc>
        <w:tc>
          <w:tcPr>
            <w:tcW w:w="4770" w:type="dxa"/>
          </w:tcPr>
          <w:p w14:paraId="627DEECD" w14:textId="77777777" w:rsidR="005C2463" w:rsidRPr="00413687" w:rsidRDefault="005C2463" w:rsidP="00A8294B">
            <w:pPr>
              <w:tabs>
                <w:tab w:val="right" w:leader="dot" w:pos="5190"/>
              </w:tabs>
              <w:spacing w:before="40" w:after="40"/>
              <w:ind w:left="60"/>
              <w:rPr>
                <w:rFonts w:ascii="Arial" w:hAnsi="Arial" w:cs="Arial"/>
                <w:b/>
                <w:color w:val="000000"/>
                <w:sz w:val="26"/>
              </w:rPr>
            </w:pPr>
            <w:r w:rsidRPr="00413687">
              <w:rPr>
                <w:rFonts w:ascii="Arial" w:hAnsi="Arial" w:cs="Arial"/>
                <w:b/>
                <w:color w:val="000000"/>
                <w:sz w:val="26"/>
              </w:rPr>
              <w:t>Owner liability</w:t>
            </w:r>
            <w:r w:rsidRPr="00413687">
              <w:rPr>
                <w:rFonts w:ascii="Arial" w:hAnsi="Arial" w:cs="Arial"/>
                <w:b/>
                <w:color w:val="000000"/>
                <w:sz w:val="26"/>
              </w:rPr>
              <w:tab/>
            </w:r>
          </w:p>
        </w:tc>
        <w:tc>
          <w:tcPr>
            <w:tcW w:w="4410" w:type="dxa"/>
            <w:gridSpan w:val="2"/>
          </w:tcPr>
          <w:p w14:paraId="143F1966" w14:textId="4AF55566" w:rsidR="005C2463" w:rsidRPr="00413687" w:rsidRDefault="00AF4049" w:rsidP="00A8294B">
            <w:pPr>
              <w:tabs>
                <w:tab w:val="left" w:pos="420"/>
              </w:tabs>
              <w:spacing w:before="40" w:after="40"/>
              <w:rPr>
                <w:rFonts w:ascii="Arial" w:hAnsi="Arial" w:cs="Arial"/>
                <w:b/>
                <w:color w:val="000000"/>
                <w:sz w:val="26"/>
              </w:rPr>
            </w:pPr>
            <w:r>
              <w:rPr>
                <w:rFonts w:ascii="Arial" w:hAnsi="Arial" w:cs="Arial"/>
                <w:b/>
                <w:color w:val="000000"/>
                <w:sz w:val="26"/>
              </w:rPr>
              <w:t>h.</w:t>
            </w:r>
            <w:r w:rsidR="00B51A3B">
              <w:rPr>
                <w:rFonts w:ascii="Arial" w:hAnsi="Arial" w:cs="Arial"/>
                <w:b/>
                <w:color w:val="000000"/>
                <w:sz w:val="26"/>
              </w:rPr>
              <w:t xml:space="preserve"> </w:t>
            </w:r>
            <w:r w:rsidR="00B51A3B">
              <w:rPr>
                <w:rFonts w:ascii="Arial" w:hAnsi="Arial" w:cs="Arial"/>
                <w:b/>
                <w:color w:val="000000"/>
                <w:sz w:val="26"/>
              </w:rPr>
              <w:tab/>
            </w:r>
            <w:r w:rsidR="005C2463" w:rsidRPr="00413687">
              <w:rPr>
                <w:rFonts w:ascii="Arial" w:hAnsi="Arial" w:cs="Arial"/>
                <w:b/>
                <w:color w:val="000000"/>
                <w:sz w:val="26"/>
              </w:rPr>
              <w:t>Limited</w:t>
            </w:r>
          </w:p>
        </w:tc>
      </w:tr>
      <w:tr w:rsidR="005C2463" w:rsidRPr="00413687" w14:paraId="5744FDBC" w14:textId="77777777" w:rsidTr="00A8294B">
        <w:trPr>
          <w:cantSplit/>
          <w:trHeight w:val="240"/>
        </w:trPr>
        <w:tc>
          <w:tcPr>
            <w:tcW w:w="390" w:type="dxa"/>
          </w:tcPr>
          <w:p w14:paraId="3EDB72C2"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7.</w:t>
            </w:r>
          </w:p>
        </w:tc>
        <w:tc>
          <w:tcPr>
            <w:tcW w:w="4770" w:type="dxa"/>
          </w:tcPr>
          <w:p w14:paraId="03CE5366" w14:textId="77777777" w:rsidR="005C2463" w:rsidRPr="00413687" w:rsidRDefault="005C2463" w:rsidP="00A8294B">
            <w:pPr>
              <w:tabs>
                <w:tab w:val="right" w:leader="dot" w:pos="5190"/>
              </w:tabs>
              <w:spacing w:before="40" w:after="40"/>
              <w:ind w:left="60"/>
              <w:rPr>
                <w:rFonts w:ascii="Arial" w:hAnsi="Arial" w:cs="Arial"/>
                <w:b/>
                <w:color w:val="000000"/>
                <w:sz w:val="26"/>
              </w:rPr>
            </w:pPr>
            <w:r w:rsidRPr="00413687">
              <w:rPr>
                <w:rFonts w:ascii="Arial" w:hAnsi="Arial" w:cs="Arial"/>
                <w:b/>
                <w:color w:val="000000"/>
                <w:sz w:val="26"/>
              </w:rPr>
              <w:t>Legal status</w:t>
            </w:r>
            <w:r w:rsidRPr="00413687">
              <w:rPr>
                <w:rFonts w:ascii="Arial" w:hAnsi="Arial" w:cs="Arial"/>
                <w:b/>
                <w:color w:val="000000"/>
                <w:sz w:val="26"/>
              </w:rPr>
              <w:tab/>
            </w:r>
          </w:p>
        </w:tc>
        <w:tc>
          <w:tcPr>
            <w:tcW w:w="4410" w:type="dxa"/>
            <w:gridSpan w:val="2"/>
          </w:tcPr>
          <w:p w14:paraId="1D621825" w14:textId="5B9D03F1" w:rsidR="005C2463" w:rsidRPr="00413687" w:rsidRDefault="00AF4049" w:rsidP="00A8294B">
            <w:pPr>
              <w:tabs>
                <w:tab w:val="left" w:pos="420"/>
              </w:tabs>
              <w:spacing w:before="40" w:after="40"/>
              <w:rPr>
                <w:rFonts w:ascii="Arial" w:hAnsi="Arial" w:cs="Arial"/>
                <w:b/>
                <w:color w:val="000000"/>
                <w:sz w:val="26"/>
              </w:rPr>
            </w:pPr>
            <w:r>
              <w:rPr>
                <w:rFonts w:ascii="Arial" w:hAnsi="Arial" w:cs="Arial"/>
                <w:b/>
                <w:color w:val="000000"/>
                <w:sz w:val="26"/>
              </w:rPr>
              <w:t>c.</w:t>
            </w:r>
            <w:r w:rsidR="00B51A3B">
              <w:rPr>
                <w:rFonts w:ascii="Arial" w:hAnsi="Arial" w:cs="Arial"/>
                <w:b/>
                <w:color w:val="000000"/>
                <w:sz w:val="26"/>
              </w:rPr>
              <w:t xml:space="preserve"> </w:t>
            </w:r>
            <w:r w:rsidR="00B51A3B">
              <w:rPr>
                <w:rFonts w:ascii="Arial" w:hAnsi="Arial" w:cs="Arial"/>
                <w:b/>
                <w:color w:val="000000"/>
                <w:sz w:val="26"/>
              </w:rPr>
              <w:tab/>
            </w:r>
            <w:r w:rsidR="005C2463" w:rsidRPr="00413687">
              <w:rPr>
                <w:rFonts w:ascii="Arial" w:hAnsi="Arial" w:cs="Arial"/>
                <w:b/>
                <w:color w:val="000000"/>
                <w:sz w:val="26"/>
              </w:rPr>
              <w:t>Separate legal entity</w:t>
            </w:r>
          </w:p>
        </w:tc>
      </w:tr>
      <w:tr w:rsidR="005C2463" w:rsidRPr="00413687" w14:paraId="55070022" w14:textId="77777777" w:rsidTr="00A8294B">
        <w:trPr>
          <w:cantSplit/>
          <w:trHeight w:val="240"/>
        </w:trPr>
        <w:tc>
          <w:tcPr>
            <w:tcW w:w="390" w:type="dxa"/>
            <w:tcBorders>
              <w:bottom w:val="single" w:sz="4" w:space="0" w:color="auto"/>
            </w:tcBorders>
          </w:tcPr>
          <w:p w14:paraId="0CC6FB47" w14:textId="77777777" w:rsidR="005C2463" w:rsidRPr="00413687" w:rsidRDefault="005C2463" w:rsidP="00A8294B">
            <w:pPr>
              <w:spacing w:before="40" w:after="40"/>
              <w:jc w:val="right"/>
              <w:rPr>
                <w:rFonts w:ascii="Arial" w:hAnsi="Arial" w:cs="Arial"/>
                <w:b/>
                <w:color w:val="000000"/>
                <w:sz w:val="26"/>
              </w:rPr>
            </w:pPr>
            <w:r w:rsidRPr="00413687">
              <w:rPr>
                <w:rFonts w:ascii="Arial" w:hAnsi="Arial" w:cs="Arial"/>
                <w:b/>
                <w:color w:val="000000"/>
                <w:sz w:val="26"/>
              </w:rPr>
              <w:t>8.</w:t>
            </w:r>
          </w:p>
        </w:tc>
        <w:tc>
          <w:tcPr>
            <w:tcW w:w="4770" w:type="dxa"/>
            <w:tcBorders>
              <w:bottom w:val="single" w:sz="4" w:space="0" w:color="auto"/>
            </w:tcBorders>
          </w:tcPr>
          <w:p w14:paraId="48A28E70" w14:textId="77777777" w:rsidR="005C2463" w:rsidRPr="00413687" w:rsidRDefault="005C2463" w:rsidP="00A8294B">
            <w:pPr>
              <w:tabs>
                <w:tab w:val="right" w:leader="dot" w:pos="5190"/>
              </w:tabs>
              <w:spacing w:before="40" w:after="40"/>
              <w:ind w:left="60"/>
              <w:rPr>
                <w:rFonts w:ascii="Arial" w:hAnsi="Arial" w:cs="Arial"/>
                <w:b/>
                <w:color w:val="000000"/>
                <w:sz w:val="26"/>
              </w:rPr>
            </w:pPr>
            <w:r w:rsidRPr="00413687">
              <w:rPr>
                <w:rFonts w:ascii="Arial" w:hAnsi="Arial" w:cs="Arial"/>
                <w:b/>
                <w:color w:val="000000"/>
                <w:sz w:val="26"/>
              </w:rPr>
              <w:t>Tax status of income</w:t>
            </w:r>
            <w:r w:rsidRPr="00413687">
              <w:rPr>
                <w:rFonts w:ascii="Arial" w:hAnsi="Arial" w:cs="Arial"/>
                <w:b/>
                <w:color w:val="000000"/>
                <w:sz w:val="26"/>
              </w:rPr>
              <w:tab/>
            </w:r>
          </w:p>
        </w:tc>
        <w:tc>
          <w:tcPr>
            <w:tcW w:w="4410" w:type="dxa"/>
            <w:gridSpan w:val="2"/>
            <w:tcBorders>
              <w:bottom w:val="single" w:sz="4" w:space="0" w:color="auto"/>
            </w:tcBorders>
          </w:tcPr>
          <w:p w14:paraId="1F3F28A5" w14:textId="43E8D3AF" w:rsidR="005C2463" w:rsidRPr="00413687" w:rsidRDefault="00AF4049" w:rsidP="00A8294B">
            <w:pPr>
              <w:tabs>
                <w:tab w:val="left" w:pos="420"/>
              </w:tabs>
              <w:spacing w:before="40" w:after="40"/>
              <w:rPr>
                <w:rFonts w:ascii="Arial" w:hAnsi="Arial" w:cs="Arial"/>
                <w:b/>
                <w:color w:val="000000"/>
                <w:sz w:val="25"/>
              </w:rPr>
            </w:pPr>
            <w:r>
              <w:rPr>
                <w:rFonts w:ascii="Arial" w:hAnsi="Arial" w:cs="Arial"/>
                <w:b/>
                <w:color w:val="000000"/>
                <w:sz w:val="25"/>
              </w:rPr>
              <w:t>b.</w:t>
            </w:r>
            <w:r w:rsidR="00B51A3B">
              <w:rPr>
                <w:rFonts w:ascii="Arial" w:hAnsi="Arial" w:cs="Arial"/>
                <w:b/>
                <w:color w:val="000000"/>
                <w:sz w:val="26"/>
              </w:rPr>
              <w:t xml:space="preserve"> </w:t>
            </w:r>
            <w:r w:rsidR="00B51A3B">
              <w:rPr>
                <w:rFonts w:ascii="Arial" w:hAnsi="Arial" w:cs="Arial"/>
                <w:b/>
                <w:color w:val="000000"/>
                <w:sz w:val="26"/>
              </w:rPr>
              <w:tab/>
            </w:r>
            <w:r w:rsidR="005C2463" w:rsidRPr="00413687">
              <w:rPr>
                <w:rFonts w:ascii="Arial" w:hAnsi="Arial" w:cs="Arial"/>
                <w:b/>
                <w:color w:val="000000"/>
                <w:sz w:val="25"/>
              </w:rPr>
              <w:t>Corporate income is taxed</w:t>
            </w:r>
          </w:p>
        </w:tc>
      </w:tr>
    </w:tbl>
    <w:p w14:paraId="089CE90E" w14:textId="77777777" w:rsidR="005C2463" w:rsidRPr="00413687" w:rsidRDefault="005C2463" w:rsidP="005C2463">
      <w:pPr>
        <w:spacing w:line="240" w:lineRule="exact"/>
        <w:rPr>
          <w:rFonts w:ascii="Arial" w:hAnsi="Arial" w:cs="Arial"/>
          <w:b/>
          <w:color w:val="000000"/>
          <w:sz w:val="26"/>
        </w:rPr>
      </w:pPr>
    </w:p>
    <w:p w14:paraId="06A56341" w14:textId="77777777" w:rsidR="005C2463" w:rsidRPr="00413687" w:rsidRDefault="005C2463" w:rsidP="005C2463">
      <w:pPr>
        <w:rPr>
          <w:rFonts w:ascii="Arial" w:hAnsi="Arial" w:cs="Arial"/>
          <w:b/>
          <w:color w:val="000000"/>
          <w:sz w:val="26"/>
        </w:rPr>
      </w:pPr>
    </w:p>
    <w:p w14:paraId="11DD6BB0" w14:textId="7E263171" w:rsidR="005C2463" w:rsidRPr="00413687" w:rsidRDefault="005C2463" w:rsidP="005C2463">
      <w:pPr>
        <w:rPr>
          <w:rFonts w:ascii="Arial" w:hAnsi="Arial" w:cs="Arial"/>
          <w:b/>
          <w:color w:val="000000"/>
          <w:sz w:val="26"/>
        </w:rPr>
      </w:pPr>
      <w:r w:rsidRPr="00413687">
        <w:rPr>
          <w:rFonts w:ascii="Arial" w:hAnsi="Arial" w:cs="Arial"/>
          <w:b/>
          <w:color w:val="000000"/>
          <w:sz w:val="26"/>
        </w:rPr>
        <w:t>Exercise</w:t>
      </w:r>
      <w:r w:rsidR="004C0EC0">
        <w:rPr>
          <w:rFonts w:ascii="Arial" w:hAnsi="Arial" w:cs="Arial"/>
          <w:b/>
          <w:color w:val="000000"/>
          <w:sz w:val="26"/>
        </w:rPr>
        <w:t xml:space="preserve"> 11-</w:t>
      </w:r>
      <w:r w:rsidRPr="00413687">
        <w:rPr>
          <w:rFonts w:ascii="Arial" w:hAnsi="Arial" w:cs="Arial"/>
          <w:b/>
          <w:color w:val="000000"/>
          <w:sz w:val="26"/>
        </w:rPr>
        <w:t>2 (15 minutes)</w:t>
      </w:r>
    </w:p>
    <w:p w14:paraId="767905D1" w14:textId="77777777" w:rsidR="005C2463" w:rsidRPr="00413687" w:rsidRDefault="005C2463" w:rsidP="005C2463">
      <w:pPr>
        <w:spacing w:line="120" w:lineRule="auto"/>
        <w:rPr>
          <w:rFonts w:ascii="Arial" w:hAnsi="Arial" w:cs="Arial"/>
          <w:b/>
          <w:color w:val="000000"/>
          <w:sz w:val="26"/>
        </w:rPr>
      </w:pPr>
    </w:p>
    <w:p w14:paraId="1BE11CB0"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1.</w:t>
      </w:r>
    </w:p>
    <w:tbl>
      <w:tblPr>
        <w:tblW w:w="9469" w:type="dxa"/>
        <w:tblInd w:w="108" w:type="dxa"/>
        <w:tblLayout w:type="fixed"/>
        <w:tblLook w:val="0000" w:firstRow="0" w:lastRow="0" w:firstColumn="0" w:lastColumn="0" w:noHBand="0" w:noVBand="0"/>
      </w:tblPr>
      <w:tblGrid>
        <w:gridCol w:w="1170"/>
        <w:gridCol w:w="5940"/>
        <w:gridCol w:w="1170"/>
        <w:gridCol w:w="1189"/>
      </w:tblGrid>
      <w:tr w:rsidR="005C2463" w:rsidRPr="00413687" w14:paraId="784A13F8" w14:textId="77777777" w:rsidTr="00752A5B">
        <w:tc>
          <w:tcPr>
            <w:tcW w:w="1170" w:type="dxa"/>
          </w:tcPr>
          <w:p w14:paraId="261645DC" w14:textId="77777777" w:rsidR="005C2463" w:rsidRPr="00413687" w:rsidRDefault="005C2463">
            <w:pPr>
              <w:ind w:hanging="108"/>
              <w:rPr>
                <w:rFonts w:ascii="Arial" w:hAnsi="Arial" w:cs="Arial"/>
                <w:b/>
                <w:color w:val="000000"/>
                <w:sz w:val="26"/>
              </w:rPr>
            </w:pPr>
            <w:r w:rsidRPr="00413687">
              <w:rPr>
                <w:rFonts w:ascii="Arial" w:hAnsi="Arial" w:cs="Arial"/>
                <w:b/>
                <w:color w:val="000000"/>
                <w:sz w:val="26"/>
              </w:rPr>
              <w:t>Feb.  20</w:t>
            </w:r>
          </w:p>
        </w:tc>
        <w:tc>
          <w:tcPr>
            <w:tcW w:w="5940" w:type="dxa"/>
          </w:tcPr>
          <w:p w14:paraId="3F82CC0F"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Cash</w:t>
            </w:r>
            <w:r w:rsidRPr="00413687">
              <w:rPr>
                <w:rFonts w:ascii="Arial" w:hAnsi="Arial" w:cs="Arial"/>
                <w:b/>
                <w:color w:val="000000"/>
                <w:sz w:val="26"/>
              </w:rPr>
              <w:tab/>
            </w:r>
          </w:p>
        </w:tc>
        <w:tc>
          <w:tcPr>
            <w:tcW w:w="1170" w:type="dxa"/>
          </w:tcPr>
          <w:p w14:paraId="17DB2BB3"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152,000</w:t>
            </w:r>
          </w:p>
        </w:tc>
        <w:tc>
          <w:tcPr>
            <w:tcW w:w="1189" w:type="dxa"/>
          </w:tcPr>
          <w:p w14:paraId="4E283A1C" w14:textId="77777777" w:rsidR="005C2463" w:rsidRPr="00413687" w:rsidRDefault="005C2463">
            <w:pPr>
              <w:jc w:val="right"/>
              <w:rPr>
                <w:rFonts w:ascii="Arial" w:hAnsi="Arial" w:cs="Arial"/>
                <w:b/>
                <w:color w:val="000000"/>
                <w:sz w:val="26"/>
              </w:rPr>
            </w:pPr>
          </w:p>
        </w:tc>
      </w:tr>
      <w:tr w:rsidR="005C2463" w:rsidRPr="00413687" w14:paraId="6B86EC51" w14:textId="77777777" w:rsidTr="00752A5B">
        <w:tc>
          <w:tcPr>
            <w:tcW w:w="1170" w:type="dxa"/>
          </w:tcPr>
          <w:p w14:paraId="4CECFC17" w14:textId="77777777" w:rsidR="005C2463" w:rsidRPr="00413687" w:rsidRDefault="005C2463">
            <w:pPr>
              <w:rPr>
                <w:rFonts w:ascii="Arial" w:hAnsi="Arial" w:cs="Arial"/>
                <w:b/>
                <w:color w:val="000000"/>
                <w:sz w:val="26"/>
              </w:rPr>
            </w:pPr>
          </w:p>
        </w:tc>
        <w:tc>
          <w:tcPr>
            <w:tcW w:w="5940" w:type="dxa"/>
          </w:tcPr>
          <w:p w14:paraId="3A8FE6E2"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 xml:space="preserve">      Common Stock, $2 Par Value*</w:t>
            </w:r>
            <w:r w:rsidRPr="00413687">
              <w:rPr>
                <w:rFonts w:ascii="Arial" w:hAnsi="Arial" w:cs="Arial"/>
                <w:b/>
                <w:color w:val="000000"/>
                <w:sz w:val="26"/>
              </w:rPr>
              <w:tab/>
            </w:r>
          </w:p>
        </w:tc>
        <w:tc>
          <w:tcPr>
            <w:tcW w:w="1170" w:type="dxa"/>
          </w:tcPr>
          <w:p w14:paraId="3D992E7D" w14:textId="77777777" w:rsidR="005C2463" w:rsidRPr="00413687" w:rsidRDefault="005C2463">
            <w:pPr>
              <w:jc w:val="right"/>
              <w:rPr>
                <w:rFonts w:ascii="Arial" w:hAnsi="Arial" w:cs="Arial"/>
                <w:b/>
                <w:color w:val="000000"/>
                <w:sz w:val="26"/>
              </w:rPr>
            </w:pPr>
          </w:p>
        </w:tc>
        <w:tc>
          <w:tcPr>
            <w:tcW w:w="1189" w:type="dxa"/>
          </w:tcPr>
          <w:p w14:paraId="389948B4"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38,000</w:t>
            </w:r>
          </w:p>
        </w:tc>
      </w:tr>
      <w:tr w:rsidR="005C2463" w:rsidRPr="00413687" w14:paraId="02BA2C73" w14:textId="77777777" w:rsidTr="00752A5B">
        <w:tc>
          <w:tcPr>
            <w:tcW w:w="1170" w:type="dxa"/>
          </w:tcPr>
          <w:p w14:paraId="3224D1D8" w14:textId="77777777" w:rsidR="005C2463" w:rsidRPr="00413687" w:rsidRDefault="005C2463">
            <w:pPr>
              <w:rPr>
                <w:rFonts w:ascii="Arial" w:hAnsi="Arial" w:cs="Arial"/>
                <w:b/>
                <w:color w:val="000000"/>
                <w:sz w:val="26"/>
              </w:rPr>
            </w:pPr>
          </w:p>
        </w:tc>
        <w:tc>
          <w:tcPr>
            <w:tcW w:w="5940" w:type="dxa"/>
          </w:tcPr>
          <w:p w14:paraId="49930D08"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 xml:space="preserve">      Paid-In Capital in Excess of Par Value, </w:t>
            </w:r>
            <w:r w:rsidRPr="00413687">
              <w:rPr>
                <w:rFonts w:ascii="Arial" w:hAnsi="Arial" w:cs="Arial"/>
                <w:b/>
                <w:color w:val="000000"/>
                <w:sz w:val="26"/>
              </w:rPr>
              <w:br/>
              <w:t xml:space="preserve">         Common Stock**</w:t>
            </w:r>
            <w:r w:rsidRPr="00413687">
              <w:rPr>
                <w:rFonts w:ascii="Arial" w:hAnsi="Arial" w:cs="Arial"/>
                <w:b/>
                <w:color w:val="000000"/>
                <w:sz w:val="26"/>
              </w:rPr>
              <w:tab/>
            </w:r>
          </w:p>
        </w:tc>
        <w:tc>
          <w:tcPr>
            <w:tcW w:w="1170" w:type="dxa"/>
          </w:tcPr>
          <w:p w14:paraId="2967C346" w14:textId="77777777" w:rsidR="005C2463" w:rsidRPr="00413687" w:rsidRDefault="005C2463">
            <w:pPr>
              <w:jc w:val="right"/>
              <w:rPr>
                <w:rFonts w:ascii="Arial" w:hAnsi="Arial" w:cs="Arial"/>
                <w:b/>
                <w:color w:val="000000"/>
                <w:sz w:val="26"/>
              </w:rPr>
            </w:pPr>
          </w:p>
        </w:tc>
        <w:tc>
          <w:tcPr>
            <w:tcW w:w="1189" w:type="dxa"/>
          </w:tcPr>
          <w:p w14:paraId="0CBB2654"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br/>
              <w:t>114,000</w:t>
            </w:r>
          </w:p>
        </w:tc>
      </w:tr>
      <w:tr w:rsidR="005C2463" w:rsidRPr="00413687" w14:paraId="1A7B9F6D" w14:textId="77777777" w:rsidTr="00752A5B">
        <w:tc>
          <w:tcPr>
            <w:tcW w:w="1170" w:type="dxa"/>
          </w:tcPr>
          <w:p w14:paraId="3B47F9A4" w14:textId="77777777" w:rsidR="005C2463" w:rsidRPr="00413687" w:rsidRDefault="005C2463">
            <w:pPr>
              <w:rPr>
                <w:rFonts w:ascii="Arial" w:hAnsi="Arial" w:cs="Arial"/>
                <w:b/>
                <w:color w:val="000000"/>
                <w:sz w:val="24"/>
              </w:rPr>
            </w:pPr>
          </w:p>
        </w:tc>
        <w:tc>
          <w:tcPr>
            <w:tcW w:w="5940" w:type="dxa"/>
          </w:tcPr>
          <w:p w14:paraId="5340D575"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Issued common stock for cash.</w:t>
            </w:r>
          </w:p>
          <w:p w14:paraId="7949C1EB"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*19,000 shares x $2 per share = $38,000</w:t>
            </w:r>
          </w:p>
          <w:p w14:paraId="1DA13B1A" w14:textId="77777777" w:rsidR="005C2463" w:rsidRPr="00413687" w:rsidRDefault="005C2463">
            <w:pPr>
              <w:tabs>
                <w:tab w:val="right" w:leader="dot" w:pos="6048"/>
              </w:tabs>
              <w:rPr>
                <w:rFonts w:ascii="Arial" w:hAnsi="Arial" w:cs="Arial"/>
                <w:b/>
                <w:color w:val="000000"/>
                <w:sz w:val="24"/>
              </w:rPr>
            </w:pPr>
            <w:r w:rsidRPr="00413687">
              <w:rPr>
                <w:rFonts w:ascii="Arial" w:hAnsi="Arial" w:cs="Arial"/>
                <w:b/>
                <w:i/>
                <w:color w:val="000000"/>
                <w:sz w:val="24"/>
              </w:rPr>
              <w:t xml:space="preserve"> **$152,000 - $38,000 = $114,000</w:t>
            </w:r>
          </w:p>
        </w:tc>
        <w:tc>
          <w:tcPr>
            <w:tcW w:w="1170" w:type="dxa"/>
          </w:tcPr>
          <w:p w14:paraId="4D65091F" w14:textId="77777777" w:rsidR="005C2463" w:rsidRPr="00413687" w:rsidRDefault="005C2463">
            <w:pPr>
              <w:jc w:val="right"/>
              <w:rPr>
                <w:rFonts w:ascii="Arial" w:hAnsi="Arial" w:cs="Arial"/>
                <w:b/>
                <w:color w:val="000000"/>
                <w:sz w:val="24"/>
              </w:rPr>
            </w:pPr>
          </w:p>
        </w:tc>
        <w:tc>
          <w:tcPr>
            <w:tcW w:w="1189" w:type="dxa"/>
          </w:tcPr>
          <w:p w14:paraId="381BB856" w14:textId="77777777" w:rsidR="005C2463" w:rsidRPr="00413687" w:rsidRDefault="005C2463">
            <w:pPr>
              <w:jc w:val="right"/>
              <w:rPr>
                <w:rFonts w:ascii="Arial" w:hAnsi="Arial" w:cs="Arial"/>
                <w:b/>
                <w:color w:val="000000"/>
                <w:sz w:val="24"/>
              </w:rPr>
            </w:pPr>
          </w:p>
        </w:tc>
      </w:tr>
    </w:tbl>
    <w:p w14:paraId="139FC675" w14:textId="77777777" w:rsidR="00752A5B" w:rsidRPr="00413687" w:rsidRDefault="00752A5B" w:rsidP="00752A5B">
      <w:pPr>
        <w:spacing w:line="120" w:lineRule="auto"/>
        <w:rPr>
          <w:rFonts w:ascii="Arial" w:hAnsi="Arial" w:cs="Arial"/>
          <w:b/>
          <w:color w:val="000000"/>
          <w:sz w:val="26"/>
        </w:rPr>
      </w:pPr>
    </w:p>
    <w:p w14:paraId="738D3045"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2.</w:t>
      </w:r>
    </w:p>
    <w:tbl>
      <w:tblPr>
        <w:tblW w:w="0" w:type="auto"/>
        <w:tblInd w:w="108" w:type="dxa"/>
        <w:tblLayout w:type="fixed"/>
        <w:tblLook w:val="0000" w:firstRow="0" w:lastRow="0" w:firstColumn="0" w:lastColumn="0" w:noHBand="0" w:noVBand="0"/>
      </w:tblPr>
      <w:tblGrid>
        <w:gridCol w:w="1170"/>
        <w:gridCol w:w="5940"/>
        <w:gridCol w:w="1170"/>
        <w:gridCol w:w="1188"/>
      </w:tblGrid>
      <w:tr w:rsidR="005C2463" w:rsidRPr="00413687" w14:paraId="0DA0BAED" w14:textId="77777777">
        <w:tc>
          <w:tcPr>
            <w:tcW w:w="1170" w:type="dxa"/>
          </w:tcPr>
          <w:p w14:paraId="0A81C8FF" w14:textId="77777777" w:rsidR="005C2463" w:rsidRPr="00413687" w:rsidRDefault="005C2463">
            <w:pPr>
              <w:ind w:hanging="108"/>
              <w:rPr>
                <w:rFonts w:ascii="Arial" w:hAnsi="Arial" w:cs="Arial"/>
                <w:b/>
                <w:color w:val="000000"/>
                <w:sz w:val="26"/>
              </w:rPr>
            </w:pPr>
            <w:r w:rsidRPr="00413687">
              <w:rPr>
                <w:rFonts w:ascii="Arial" w:hAnsi="Arial" w:cs="Arial"/>
                <w:b/>
                <w:color w:val="000000"/>
                <w:sz w:val="26"/>
              </w:rPr>
              <w:t>Feb.  20</w:t>
            </w:r>
          </w:p>
        </w:tc>
        <w:tc>
          <w:tcPr>
            <w:tcW w:w="5940" w:type="dxa"/>
          </w:tcPr>
          <w:p w14:paraId="300890EA"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Cash</w:t>
            </w:r>
            <w:r w:rsidRPr="00413687">
              <w:rPr>
                <w:rFonts w:ascii="Arial" w:hAnsi="Arial" w:cs="Arial"/>
                <w:b/>
                <w:color w:val="000000"/>
                <w:sz w:val="26"/>
              </w:rPr>
              <w:tab/>
            </w:r>
          </w:p>
        </w:tc>
        <w:tc>
          <w:tcPr>
            <w:tcW w:w="1170" w:type="dxa"/>
          </w:tcPr>
          <w:p w14:paraId="53AC3646"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152,000</w:t>
            </w:r>
          </w:p>
        </w:tc>
        <w:tc>
          <w:tcPr>
            <w:tcW w:w="1188" w:type="dxa"/>
          </w:tcPr>
          <w:p w14:paraId="10AB1065" w14:textId="77777777" w:rsidR="005C2463" w:rsidRPr="00413687" w:rsidRDefault="005C2463">
            <w:pPr>
              <w:jc w:val="right"/>
              <w:rPr>
                <w:rFonts w:ascii="Arial" w:hAnsi="Arial" w:cs="Arial"/>
                <w:b/>
                <w:color w:val="000000"/>
                <w:sz w:val="26"/>
              </w:rPr>
            </w:pPr>
          </w:p>
        </w:tc>
      </w:tr>
      <w:tr w:rsidR="005C2463" w:rsidRPr="00413687" w14:paraId="27FDC3E6" w14:textId="77777777">
        <w:tc>
          <w:tcPr>
            <w:tcW w:w="1170" w:type="dxa"/>
          </w:tcPr>
          <w:p w14:paraId="6A2FCD78" w14:textId="77777777" w:rsidR="005C2463" w:rsidRPr="00413687" w:rsidRDefault="005C2463">
            <w:pPr>
              <w:rPr>
                <w:rFonts w:ascii="Arial" w:hAnsi="Arial" w:cs="Arial"/>
                <w:b/>
                <w:color w:val="000000"/>
                <w:sz w:val="26"/>
              </w:rPr>
            </w:pPr>
          </w:p>
        </w:tc>
        <w:tc>
          <w:tcPr>
            <w:tcW w:w="5940" w:type="dxa"/>
          </w:tcPr>
          <w:p w14:paraId="46EA5759"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 xml:space="preserve">      Common Stock, No-Par Value</w:t>
            </w:r>
            <w:r w:rsidRPr="00413687">
              <w:rPr>
                <w:rFonts w:ascii="Arial" w:hAnsi="Arial" w:cs="Arial"/>
                <w:b/>
                <w:color w:val="000000"/>
                <w:sz w:val="26"/>
              </w:rPr>
              <w:tab/>
            </w:r>
          </w:p>
        </w:tc>
        <w:tc>
          <w:tcPr>
            <w:tcW w:w="1170" w:type="dxa"/>
          </w:tcPr>
          <w:p w14:paraId="2725DA9C" w14:textId="77777777" w:rsidR="005C2463" w:rsidRPr="00413687" w:rsidRDefault="005C2463">
            <w:pPr>
              <w:jc w:val="right"/>
              <w:rPr>
                <w:rFonts w:ascii="Arial" w:hAnsi="Arial" w:cs="Arial"/>
                <w:b/>
                <w:color w:val="000000"/>
                <w:sz w:val="26"/>
              </w:rPr>
            </w:pPr>
          </w:p>
        </w:tc>
        <w:tc>
          <w:tcPr>
            <w:tcW w:w="1188" w:type="dxa"/>
          </w:tcPr>
          <w:p w14:paraId="72404E03"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152,000</w:t>
            </w:r>
          </w:p>
        </w:tc>
      </w:tr>
      <w:tr w:rsidR="005C2463" w:rsidRPr="00413687" w14:paraId="48FA698B" w14:textId="77777777">
        <w:tc>
          <w:tcPr>
            <w:tcW w:w="1170" w:type="dxa"/>
          </w:tcPr>
          <w:p w14:paraId="4D511D4E" w14:textId="77777777" w:rsidR="005C2463" w:rsidRPr="00413687" w:rsidRDefault="005C2463">
            <w:pPr>
              <w:rPr>
                <w:rFonts w:ascii="Arial" w:hAnsi="Arial" w:cs="Arial"/>
                <w:b/>
                <w:color w:val="000000"/>
                <w:sz w:val="24"/>
              </w:rPr>
            </w:pPr>
          </w:p>
        </w:tc>
        <w:tc>
          <w:tcPr>
            <w:tcW w:w="5940" w:type="dxa"/>
          </w:tcPr>
          <w:p w14:paraId="3BDE0F81" w14:textId="77777777" w:rsidR="005C2463" w:rsidRPr="00413687" w:rsidRDefault="005C2463">
            <w:pPr>
              <w:tabs>
                <w:tab w:val="right" w:leader="dot" w:pos="6048"/>
              </w:tabs>
              <w:rPr>
                <w:rFonts w:ascii="Arial" w:hAnsi="Arial" w:cs="Arial"/>
                <w:b/>
                <w:color w:val="000000"/>
                <w:sz w:val="24"/>
              </w:rPr>
            </w:pPr>
            <w:r w:rsidRPr="00413687">
              <w:rPr>
                <w:rFonts w:ascii="Arial" w:hAnsi="Arial" w:cs="Arial"/>
                <w:b/>
                <w:i/>
                <w:color w:val="000000"/>
                <w:sz w:val="24"/>
              </w:rPr>
              <w:t xml:space="preserve">   Issued common stock for cash.</w:t>
            </w:r>
          </w:p>
        </w:tc>
        <w:tc>
          <w:tcPr>
            <w:tcW w:w="1170" w:type="dxa"/>
          </w:tcPr>
          <w:p w14:paraId="51059D5B" w14:textId="77777777" w:rsidR="005C2463" w:rsidRPr="00413687" w:rsidRDefault="005C2463">
            <w:pPr>
              <w:jc w:val="right"/>
              <w:rPr>
                <w:rFonts w:ascii="Arial" w:hAnsi="Arial" w:cs="Arial"/>
                <w:b/>
                <w:color w:val="000000"/>
                <w:sz w:val="24"/>
              </w:rPr>
            </w:pPr>
          </w:p>
        </w:tc>
        <w:tc>
          <w:tcPr>
            <w:tcW w:w="1188" w:type="dxa"/>
          </w:tcPr>
          <w:p w14:paraId="5F728F90" w14:textId="77777777" w:rsidR="005C2463" w:rsidRPr="00413687" w:rsidRDefault="005C2463">
            <w:pPr>
              <w:jc w:val="right"/>
              <w:rPr>
                <w:rFonts w:ascii="Arial" w:hAnsi="Arial" w:cs="Arial"/>
                <w:b/>
                <w:color w:val="000000"/>
                <w:sz w:val="24"/>
              </w:rPr>
            </w:pPr>
          </w:p>
        </w:tc>
      </w:tr>
    </w:tbl>
    <w:p w14:paraId="49AFD85B" w14:textId="77777777" w:rsidR="005C2463" w:rsidRPr="00413687" w:rsidRDefault="005C2463" w:rsidP="00752A5B">
      <w:pPr>
        <w:spacing w:line="120" w:lineRule="auto"/>
        <w:rPr>
          <w:rFonts w:ascii="Arial" w:hAnsi="Arial" w:cs="Arial"/>
          <w:b/>
          <w:color w:val="000000"/>
          <w:sz w:val="26"/>
        </w:rPr>
      </w:pPr>
    </w:p>
    <w:p w14:paraId="7A0BF33F"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3.</w:t>
      </w:r>
    </w:p>
    <w:tbl>
      <w:tblPr>
        <w:tblW w:w="0" w:type="auto"/>
        <w:tblInd w:w="108" w:type="dxa"/>
        <w:tblLayout w:type="fixed"/>
        <w:tblLook w:val="0000" w:firstRow="0" w:lastRow="0" w:firstColumn="0" w:lastColumn="0" w:noHBand="0" w:noVBand="0"/>
      </w:tblPr>
      <w:tblGrid>
        <w:gridCol w:w="1170"/>
        <w:gridCol w:w="5940"/>
        <w:gridCol w:w="1170"/>
        <w:gridCol w:w="1188"/>
      </w:tblGrid>
      <w:tr w:rsidR="005C2463" w:rsidRPr="00413687" w14:paraId="43D0D5FE" w14:textId="77777777">
        <w:tc>
          <w:tcPr>
            <w:tcW w:w="1170" w:type="dxa"/>
          </w:tcPr>
          <w:p w14:paraId="377FB013" w14:textId="77777777" w:rsidR="005C2463" w:rsidRPr="00413687" w:rsidRDefault="005C2463">
            <w:pPr>
              <w:ind w:hanging="108"/>
              <w:rPr>
                <w:rFonts w:ascii="Arial" w:hAnsi="Arial" w:cs="Arial"/>
                <w:b/>
                <w:color w:val="000000"/>
                <w:sz w:val="26"/>
              </w:rPr>
            </w:pPr>
            <w:r w:rsidRPr="00413687">
              <w:rPr>
                <w:rFonts w:ascii="Arial" w:hAnsi="Arial" w:cs="Arial"/>
                <w:b/>
                <w:color w:val="000000"/>
                <w:sz w:val="26"/>
              </w:rPr>
              <w:t>Feb.  20</w:t>
            </w:r>
          </w:p>
        </w:tc>
        <w:tc>
          <w:tcPr>
            <w:tcW w:w="5940" w:type="dxa"/>
          </w:tcPr>
          <w:p w14:paraId="389289DE"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Cash</w:t>
            </w:r>
            <w:r w:rsidRPr="00413687">
              <w:rPr>
                <w:rFonts w:ascii="Arial" w:hAnsi="Arial" w:cs="Arial"/>
                <w:b/>
                <w:color w:val="000000"/>
                <w:sz w:val="26"/>
              </w:rPr>
              <w:tab/>
            </w:r>
          </w:p>
        </w:tc>
        <w:tc>
          <w:tcPr>
            <w:tcW w:w="1170" w:type="dxa"/>
          </w:tcPr>
          <w:p w14:paraId="68BFCFA1"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152,000</w:t>
            </w:r>
          </w:p>
        </w:tc>
        <w:tc>
          <w:tcPr>
            <w:tcW w:w="1188" w:type="dxa"/>
          </w:tcPr>
          <w:p w14:paraId="218D465B" w14:textId="77777777" w:rsidR="005C2463" w:rsidRPr="00413687" w:rsidRDefault="005C2463">
            <w:pPr>
              <w:jc w:val="right"/>
              <w:rPr>
                <w:rFonts w:ascii="Arial" w:hAnsi="Arial" w:cs="Arial"/>
                <w:b/>
                <w:color w:val="000000"/>
                <w:sz w:val="26"/>
              </w:rPr>
            </w:pPr>
          </w:p>
        </w:tc>
      </w:tr>
      <w:tr w:rsidR="005C2463" w:rsidRPr="00413687" w14:paraId="3927690A" w14:textId="77777777">
        <w:tc>
          <w:tcPr>
            <w:tcW w:w="1170" w:type="dxa"/>
          </w:tcPr>
          <w:p w14:paraId="3DAE4F4F" w14:textId="77777777" w:rsidR="005C2463" w:rsidRPr="00413687" w:rsidRDefault="005C2463">
            <w:pPr>
              <w:rPr>
                <w:rFonts w:ascii="Arial" w:hAnsi="Arial" w:cs="Arial"/>
                <w:b/>
                <w:color w:val="000000"/>
                <w:sz w:val="26"/>
              </w:rPr>
            </w:pPr>
          </w:p>
        </w:tc>
        <w:tc>
          <w:tcPr>
            <w:tcW w:w="5940" w:type="dxa"/>
          </w:tcPr>
          <w:p w14:paraId="632561F7"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 xml:space="preserve">      Common Stock, $5 Stated Value*</w:t>
            </w:r>
            <w:r w:rsidRPr="00413687">
              <w:rPr>
                <w:rFonts w:ascii="Arial" w:hAnsi="Arial" w:cs="Arial"/>
                <w:b/>
                <w:color w:val="000000"/>
                <w:sz w:val="26"/>
              </w:rPr>
              <w:tab/>
            </w:r>
          </w:p>
        </w:tc>
        <w:tc>
          <w:tcPr>
            <w:tcW w:w="1170" w:type="dxa"/>
          </w:tcPr>
          <w:p w14:paraId="2C2C1986" w14:textId="77777777" w:rsidR="005C2463" w:rsidRPr="00413687" w:rsidRDefault="005C2463">
            <w:pPr>
              <w:jc w:val="right"/>
              <w:rPr>
                <w:rFonts w:ascii="Arial" w:hAnsi="Arial" w:cs="Arial"/>
                <w:b/>
                <w:color w:val="000000"/>
                <w:sz w:val="26"/>
              </w:rPr>
            </w:pPr>
          </w:p>
        </w:tc>
        <w:tc>
          <w:tcPr>
            <w:tcW w:w="1188" w:type="dxa"/>
          </w:tcPr>
          <w:p w14:paraId="32DBE686"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95,000</w:t>
            </w:r>
          </w:p>
        </w:tc>
      </w:tr>
      <w:tr w:rsidR="005C2463" w:rsidRPr="00413687" w14:paraId="25E5F476" w14:textId="77777777">
        <w:tc>
          <w:tcPr>
            <w:tcW w:w="1170" w:type="dxa"/>
          </w:tcPr>
          <w:p w14:paraId="37F56D9D" w14:textId="77777777" w:rsidR="005C2463" w:rsidRPr="00413687" w:rsidRDefault="005C2463">
            <w:pPr>
              <w:rPr>
                <w:rFonts w:ascii="Arial" w:hAnsi="Arial" w:cs="Arial"/>
                <w:b/>
                <w:color w:val="000000"/>
                <w:sz w:val="26"/>
              </w:rPr>
            </w:pPr>
          </w:p>
        </w:tc>
        <w:tc>
          <w:tcPr>
            <w:tcW w:w="5940" w:type="dxa"/>
          </w:tcPr>
          <w:p w14:paraId="5D7AF6BA" w14:textId="77777777" w:rsidR="005C2463" w:rsidRPr="00413687" w:rsidRDefault="005C2463">
            <w:pPr>
              <w:tabs>
                <w:tab w:val="right" w:leader="dot" w:pos="6048"/>
              </w:tabs>
              <w:rPr>
                <w:rFonts w:ascii="Arial" w:hAnsi="Arial" w:cs="Arial"/>
                <w:b/>
                <w:color w:val="000000"/>
                <w:sz w:val="26"/>
              </w:rPr>
            </w:pPr>
            <w:r w:rsidRPr="00413687">
              <w:rPr>
                <w:rFonts w:ascii="Arial" w:hAnsi="Arial" w:cs="Arial"/>
                <w:b/>
                <w:color w:val="000000"/>
                <w:sz w:val="26"/>
              </w:rPr>
              <w:t xml:space="preserve">      Paid-In Capital in Excess of Stated Value,</w:t>
            </w:r>
            <w:r w:rsidRPr="00413687">
              <w:rPr>
                <w:rFonts w:ascii="Arial" w:hAnsi="Arial" w:cs="Arial"/>
                <w:b/>
                <w:color w:val="000000"/>
                <w:sz w:val="26"/>
              </w:rPr>
              <w:br/>
              <w:t xml:space="preserve">         Common Stock**</w:t>
            </w:r>
            <w:r w:rsidRPr="00413687">
              <w:rPr>
                <w:rFonts w:ascii="Arial" w:hAnsi="Arial" w:cs="Arial"/>
                <w:b/>
                <w:color w:val="000000"/>
                <w:sz w:val="26"/>
              </w:rPr>
              <w:tab/>
            </w:r>
          </w:p>
        </w:tc>
        <w:tc>
          <w:tcPr>
            <w:tcW w:w="1170" w:type="dxa"/>
          </w:tcPr>
          <w:p w14:paraId="51581D7A" w14:textId="77777777" w:rsidR="005C2463" w:rsidRPr="00413687" w:rsidRDefault="005C2463">
            <w:pPr>
              <w:jc w:val="right"/>
              <w:rPr>
                <w:rFonts w:ascii="Arial" w:hAnsi="Arial" w:cs="Arial"/>
                <w:b/>
                <w:color w:val="000000"/>
                <w:sz w:val="26"/>
              </w:rPr>
            </w:pPr>
          </w:p>
        </w:tc>
        <w:tc>
          <w:tcPr>
            <w:tcW w:w="1188" w:type="dxa"/>
          </w:tcPr>
          <w:p w14:paraId="3C6FBE57"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br/>
              <w:t>57,000</w:t>
            </w:r>
          </w:p>
        </w:tc>
      </w:tr>
      <w:tr w:rsidR="005C2463" w:rsidRPr="00413687" w14:paraId="78970A0A" w14:textId="77777777">
        <w:tc>
          <w:tcPr>
            <w:tcW w:w="1170" w:type="dxa"/>
          </w:tcPr>
          <w:p w14:paraId="01E01914" w14:textId="77777777" w:rsidR="005C2463" w:rsidRPr="00413687" w:rsidRDefault="005C2463">
            <w:pPr>
              <w:rPr>
                <w:rFonts w:ascii="Arial" w:hAnsi="Arial" w:cs="Arial"/>
                <w:b/>
                <w:color w:val="000000"/>
                <w:sz w:val="24"/>
              </w:rPr>
            </w:pPr>
          </w:p>
        </w:tc>
        <w:tc>
          <w:tcPr>
            <w:tcW w:w="5940" w:type="dxa"/>
          </w:tcPr>
          <w:p w14:paraId="0D2ECF50"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Issued common stock for cash.</w:t>
            </w:r>
          </w:p>
          <w:p w14:paraId="57D3E8A2"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*19,000 shares x $5 per share = $95,000</w:t>
            </w:r>
          </w:p>
          <w:p w14:paraId="77908500" w14:textId="77777777" w:rsidR="005C2463" w:rsidRPr="00413687" w:rsidRDefault="005C2463">
            <w:pPr>
              <w:tabs>
                <w:tab w:val="right" w:leader="dot" w:pos="6048"/>
              </w:tabs>
              <w:rPr>
                <w:rFonts w:ascii="Arial" w:hAnsi="Arial" w:cs="Arial"/>
                <w:b/>
                <w:color w:val="000000"/>
                <w:sz w:val="24"/>
              </w:rPr>
            </w:pPr>
            <w:r w:rsidRPr="00413687">
              <w:rPr>
                <w:rFonts w:ascii="Arial" w:hAnsi="Arial" w:cs="Arial"/>
                <w:b/>
                <w:i/>
                <w:color w:val="000000"/>
                <w:sz w:val="24"/>
              </w:rPr>
              <w:t xml:space="preserve"> **$152,000 - $95,000 = $57,000</w:t>
            </w:r>
          </w:p>
        </w:tc>
        <w:tc>
          <w:tcPr>
            <w:tcW w:w="1170" w:type="dxa"/>
          </w:tcPr>
          <w:p w14:paraId="7E4B5312" w14:textId="77777777" w:rsidR="005C2463" w:rsidRPr="00413687" w:rsidRDefault="005C2463">
            <w:pPr>
              <w:jc w:val="right"/>
              <w:rPr>
                <w:rFonts w:ascii="Arial" w:hAnsi="Arial" w:cs="Arial"/>
                <w:b/>
                <w:color w:val="000000"/>
                <w:sz w:val="24"/>
              </w:rPr>
            </w:pPr>
          </w:p>
        </w:tc>
        <w:tc>
          <w:tcPr>
            <w:tcW w:w="1188" w:type="dxa"/>
          </w:tcPr>
          <w:p w14:paraId="2ABEE655" w14:textId="77777777" w:rsidR="005C2463" w:rsidRPr="00413687" w:rsidRDefault="005C2463">
            <w:pPr>
              <w:jc w:val="right"/>
              <w:rPr>
                <w:rFonts w:ascii="Arial" w:hAnsi="Arial" w:cs="Arial"/>
                <w:b/>
                <w:color w:val="000000"/>
                <w:sz w:val="24"/>
              </w:rPr>
            </w:pPr>
          </w:p>
        </w:tc>
      </w:tr>
    </w:tbl>
    <w:p w14:paraId="5569268E" w14:textId="1A43BC7B" w:rsidR="005C2463" w:rsidRPr="00413687" w:rsidRDefault="005C2463" w:rsidP="005C2463">
      <w:pPr>
        <w:spacing w:line="360" w:lineRule="auto"/>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3 (15 minutes)</w:t>
      </w:r>
    </w:p>
    <w:tbl>
      <w:tblPr>
        <w:tblW w:w="0" w:type="auto"/>
        <w:tblInd w:w="108" w:type="dxa"/>
        <w:tblLayout w:type="fixed"/>
        <w:tblLook w:val="0000" w:firstRow="0" w:lastRow="0" w:firstColumn="0" w:lastColumn="0" w:noHBand="0" w:noVBand="0"/>
      </w:tblPr>
      <w:tblGrid>
        <w:gridCol w:w="630"/>
        <w:gridCol w:w="6660"/>
        <w:gridCol w:w="1080"/>
        <w:gridCol w:w="1100"/>
      </w:tblGrid>
      <w:tr w:rsidR="005C2463" w:rsidRPr="00413687" w14:paraId="586995F7" w14:textId="77777777">
        <w:tc>
          <w:tcPr>
            <w:tcW w:w="630" w:type="dxa"/>
          </w:tcPr>
          <w:p w14:paraId="3DF8F86B" w14:textId="77777777" w:rsidR="005C2463" w:rsidRPr="00413687" w:rsidRDefault="005C2463">
            <w:pPr>
              <w:ind w:left="-108"/>
              <w:jc w:val="both"/>
              <w:rPr>
                <w:rFonts w:ascii="Arial" w:hAnsi="Arial" w:cs="Arial"/>
                <w:b/>
                <w:color w:val="000000"/>
                <w:sz w:val="26"/>
              </w:rPr>
            </w:pPr>
            <w:r w:rsidRPr="00413687">
              <w:rPr>
                <w:rFonts w:ascii="Arial" w:hAnsi="Arial" w:cs="Arial"/>
                <w:b/>
                <w:color w:val="000000"/>
                <w:sz w:val="26"/>
              </w:rPr>
              <w:t>1.</w:t>
            </w:r>
          </w:p>
        </w:tc>
        <w:tc>
          <w:tcPr>
            <w:tcW w:w="6660" w:type="dxa"/>
          </w:tcPr>
          <w:p w14:paraId="135EEAC1" w14:textId="77777777" w:rsidR="005C2463" w:rsidRPr="00413687" w:rsidRDefault="005C2463">
            <w:pPr>
              <w:pStyle w:val="Heading6"/>
              <w:tabs>
                <w:tab w:val="clear" w:pos="7715"/>
                <w:tab w:val="right" w:leader="dot" w:pos="6642"/>
              </w:tabs>
              <w:rPr>
                <w:rFonts w:cs="Arial"/>
              </w:rPr>
            </w:pPr>
            <w:r w:rsidRPr="00413687">
              <w:rPr>
                <w:rFonts w:cs="Arial"/>
              </w:rPr>
              <w:t>Cash</w:t>
            </w:r>
            <w:r w:rsidRPr="00413687">
              <w:rPr>
                <w:rFonts w:cs="Arial"/>
              </w:rPr>
              <w:tab/>
            </w:r>
          </w:p>
        </w:tc>
        <w:tc>
          <w:tcPr>
            <w:tcW w:w="1080" w:type="dxa"/>
          </w:tcPr>
          <w:p w14:paraId="3B60A556"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35,000</w:t>
            </w:r>
          </w:p>
        </w:tc>
        <w:tc>
          <w:tcPr>
            <w:tcW w:w="1100" w:type="dxa"/>
          </w:tcPr>
          <w:p w14:paraId="05B3A911" w14:textId="77777777" w:rsidR="005C2463" w:rsidRPr="00413687" w:rsidRDefault="005C2463">
            <w:pPr>
              <w:jc w:val="right"/>
              <w:rPr>
                <w:rFonts w:ascii="Arial" w:hAnsi="Arial" w:cs="Arial"/>
                <w:b/>
                <w:color w:val="000000"/>
                <w:sz w:val="26"/>
              </w:rPr>
            </w:pPr>
          </w:p>
        </w:tc>
      </w:tr>
      <w:tr w:rsidR="005C2463" w:rsidRPr="00413687" w14:paraId="2E4ACDF3" w14:textId="77777777">
        <w:tc>
          <w:tcPr>
            <w:tcW w:w="630" w:type="dxa"/>
          </w:tcPr>
          <w:p w14:paraId="65AB05B0" w14:textId="77777777" w:rsidR="005C2463" w:rsidRPr="00413687" w:rsidRDefault="005C2463">
            <w:pPr>
              <w:rPr>
                <w:rFonts w:ascii="Arial" w:hAnsi="Arial" w:cs="Arial"/>
                <w:b/>
                <w:color w:val="000000"/>
                <w:sz w:val="26"/>
              </w:rPr>
            </w:pPr>
          </w:p>
        </w:tc>
        <w:tc>
          <w:tcPr>
            <w:tcW w:w="6660" w:type="dxa"/>
          </w:tcPr>
          <w:p w14:paraId="6D060C6C" w14:textId="77777777" w:rsidR="005C2463" w:rsidRPr="00413687" w:rsidRDefault="005C2463">
            <w:pPr>
              <w:tabs>
                <w:tab w:val="right" w:leader="dot" w:pos="6642"/>
              </w:tabs>
              <w:rPr>
                <w:rFonts w:ascii="Arial" w:hAnsi="Arial" w:cs="Arial"/>
                <w:b/>
                <w:color w:val="000000"/>
                <w:sz w:val="26"/>
              </w:rPr>
            </w:pPr>
            <w:r w:rsidRPr="00413687">
              <w:rPr>
                <w:rFonts w:ascii="Arial" w:hAnsi="Arial" w:cs="Arial"/>
                <w:b/>
                <w:color w:val="000000"/>
                <w:sz w:val="26"/>
              </w:rPr>
              <w:t xml:space="preserve">      Common Stock, $5 Par Value*</w:t>
            </w:r>
            <w:r w:rsidRPr="00413687">
              <w:rPr>
                <w:rFonts w:ascii="Arial" w:hAnsi="Arial" w:cs="Arial"/>
                <w:b/>
                <w:color w:val="000000"/>
                <w:sz w:val="26"/>
              </w:rPr>
              <w:tab/>
            </w:r>
          </w:p>
        </w:tc>
        <w:tc>
          <w:tcPr>
            <w:tcW w:w="1080" w:type="dxa"/>
          </w:tcPr>
          <w:p w14:paraId="1C17831F" w14:textId="77777777" w:rsidR="005C2463" w:rsidRPr="00413687" w:rsidRDefault="005C2463">
            <w:pPr>
              <w:jc w:val="right"/>
              <w:rPr>
                <w:rFonts w:ascii="Arial" w:hAnsi="Arial" w:cs="Arial"/>
                <w:b/>
                <w:color w:val="000000"/>
                <w:sz w:val="26"/>
              </w:rPr>
            </w:pPr>
          </w:p>
        </w:tc>
        <w:tc>
          <w:tcPr>
            <w:tcW w:w="1100" w:type="dxa"/>
          </w:tcPr>
          <w:p w14:paraId="4D0E07B7"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20,000</w:t>
            </w:r>
          </w:p>
        </w:tc>
      </w:tr>
      <w:tr w:rsidR="005C2463" w:rsidRPr="00413687" w14:paraId="702E120B" w14:textId="77777777">
        <w:tc>
          <w:tcPr>
            <w:tcW w:w="630" w:type="dxa"/>
          </w:tcPr>
          <w:p w14:paraId="06CBAE49" w14:textId="77777777" w:rsidR="005C2463" w:rsidRPr="00413687" w:rsidRDefault="005C2463">
            <w:pPr>
              <w:rPr>
                <w:rFonts w:ascii="Arial" w:hAnsi="Arial" w:cs="Arial"/>
                <w:b/>
                <w:color w:val="000000"/>
                <w:sz w:val="26"/>
              </w:rPr>
            </w:pPr>
          </w:p>
        </w:tc>
        <w:tc>
          <w:tcPr>
            <w:tcW w:w="6660" w:type="dxa"/>
          </w:tcPr>
          <w:p w14:paraId="4EE9D32D" w14:textId="77777777" w:rsidR="005C2463" w:rsidRPr="00413687" w:rsidRDefault="005C2463">
            <w:pPr>
              <w:tabs>
                <w:tab w:val="right" w:leader="dot" w:pos="6642"/>
              </w:tabs>
              <w:rPr>
                <w:rFonts w:ascii="Arial" w:hAnsi="Arial" w:cs="Arial"/>
                <w:b/>
                <w:color w:val="000000"/>
                <w:sz w:val="26"/>
              </w:rPr>
            </w:pPr>
            <w:r w:rsidRPr="00413687">
              <w:rPr>
                <w:rFonts w:ascii="Arial" w:hAnsi="Arial" w:cs="Arial"/>
                <w:b/>
                <w:color w:val="000000"/>
                <w:sz w:val="26"/>
              </w:rPr>
              <w:t xml:space="preserve">      Paid-In Capital in Excess of Par Value, </w:t>
            </w:r>
          </w:p>
          <w:p w14:paraId="7B574913" w14:textId="77777777" w:rsidR="005C2463" w:rsidRPr="00413687" w:rsidRDefault="005C2463">
            <w:pPr>
              <w:tabs>
                <w:tab w:val="right" w:leader="dot" w:pos="6642"/>
              </w:tabs>
              <w:rPr>
                <w:rFonts w:ascii="Arial" w:hAnsi="Arial" w:cs="Arial"/>
                <w:b/>
                <w:color w:val="000000"/>
                <w:sz w:val="26"/>
              </w:rPr>
            </w:pPr>
            <w:r w:rsidRPr="00413687">
              <w:rPr>
                <w:rFonts w:ascii="Arial" w:hAnsi="Arial" w:cs="Arial"/>
                <w:b/>
                <w:color w:val="000000"/>
                <w:sz w:val="26"/>
              </w:rPr>
              <w:t xml:space="preserve">         Common Stock**</w:t>
            </w:r>
            <w:r w:rsidRPr="00413687">
              <w:rPr>
                <w:rFonts w:ascii="Arial" w:hAnsi="Arial" w:cs="Arial"/>
                <w:b/>
                <w:color w:val="000000"/>
                <w:sz w:val="26"/>
              </w:rPr>
              <w:tab/>
            </w:r>
          </w:p>
        </w:tc>
        <w:tc>
          <w:tcPr>
            <w:tcW w:w="1080" w:type="dxa"/>
          </w:tcPr>
          <w:p w14:paraId="5E9B5509" w14:textId="77777777" w:rsidR="005C2463" w:rsidRPr="00413687" w:rsidRDefault="005C2463">
            <w:pPr>
              <w:jc w:val="right"/>
              <w:rPr>
                <w:rFonts w:ascii="Arial" w:hAnsi="Arial" w:cs="Arial"/>
                <w:b/>
                <w:color w:val="000000"/>
                <w:sz w:val="26"/>
              </w:rPr>
            </w:pPr>
          </w:p>
        </w:tc>
        <w:tc>
          <w:tcPr>
            <w:tcW w:w="1100" w:type="dxa"/>
          </w:tcPr>
          <w:p w14:paraId="081A3348"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br/>
              <w:t>15,000</w:t>
            </w:r>
          </w:p>
        </w:tc>
      </w:tr>
      <w:tr w:rsidR="005C2463" w:rsidRPr="00413687" w14:paraId="4880B8E9" w14:textId="77777777">
        <w:tc>
          <w:tcPr>
            <w:tcW w:w="630" w:type="dxa"/>
          </w:tcPr>
          <w:p w14:paraId="32771560" w14:textId="77777777" w:rsidR="005C2463" w:rsidRPr="00413687" w:rsidRDefault="005C2463">
            <w:pPr>
              <w:rPr>
                <w:rFonts w:ascii="Arial" w:hAnsi="Arial" w:cs="Arial"/>
                <w:b/>
                <w:color w:val="000000"/>
                <w:sz w:val="24"/>
              </w:rPr>
            </w:pPr>
          </w:p>
        </w:tc>
        <w:tc>
          <w:tcPr>
            <w:tcW w:w="6660" w:type="dxa"/>
          </w:tcPr>
          <w:p w14:paraId="1D7BD493"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Issued common stock for cash.</w:t>
            </w:r>
          </w:p>
          <w:p w14:paraId="3296D6EE"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*4,000 shares x $5 per share = $20,000</w:t>
            </w:r>
          </w:p>
          <w:p w14:paraId="5FC045E5" w14:textId="77777777" w:rsidR="005C2463" w:rsidRPr="00413687" w:rsidRDefault="005C2463">
            <w:pPr>
              <w:tabs>
                <w:tab w:val="right" w:leader="dot" w:pos="6048"/>
              </w:tabs>
              <w:rPr>
                <w:rFonts w:ascii="Arial" w:hAnsi="Arial" w:cs="Arial"/>
                <w:b/>
                <w:color w:val="000000"/>
                <w:sz w:val="24"/>
              </w:rPr>
            </w:pPr>
            <w:r w:rsidRPr="00413687">
              <w:rPr>
                <w:rFonts w:ascii="Arial" w:hAnsi="Arial" w:cs="Arial"/>
                <w:b/>
                <w:i/>
                <w:color w:val="000000"/>
                <w:sz w:val="24"/>
              </w:rPr>
              <w:t xml:space="preserve">  **$35,000 - $20,000 = $15,000</w:t>
            </w:r>
          </w:p>
        </w:tc>
        <w:tc>
          <w:tcPr>
            <w:tcW w:w="1080" w:type="dxa"/>
          </w:tcPr>
          <w:p w14:paraId="6E464F6F" w14:textId="77777777" w:rsidR="005C2463" w:rsidRPr="00413687" w:rsidRDefault="005C2463">
            <w:pPr>
              <w:jc w:val="right"/>
              <w:rPr>
                <w:rFonts w:ascii="Arial" w:hAnsi="Arial" w:cs="Arial"/>
                <w:b/>
                <w:color w:val="000000"/>
                <w:sz w:val="24"/>
              </w:rPr>
            </w:pPr>
          </w:p>
        </w:tc>
        <w:tc>
          <w:tcPr>
            <w:tcW w:w="1100" w:type="dxa"/>
          </w:tcPr>
          <w:p w14:paraId="1A624F16" w14:textId="77777777" w:rsidR="005C2463" w:rsidRPr="00413687" w:rsidRDefault="005C2463">
            <w:pPr>
              <w:jc w:val="right"/>
              <w:rPr>
                <w:rFonts w:ascii="Arial" w:hAnsi="Arial" w:cs="Arial"/>
                <w:b/>
                <w:color w:val="000000"/>
                <w:sz w:val="24"/>
              </w:rPr>
            </w:pPr>
          </w:p>
        </w:tc>
      </w:tr>
    </w:tbl>
    <w:p w14:paraId="0D42AC26" w14:textId="77777777" w:rsidR="005C2463" w:rsidRPr="00413687" w:rsidRDefault="005C2463" w:rsidP="005C2463">
      <w:pPr>
        <w:rPr>
          <w:rFonts w:ascii="Arial" w:hAnsi="Arial" w:cs="Arial"/>
          <w:b/>
          <w:color w:val="000000"/>
          <w:sz w:val="26"/>
        </w:rPr>
      </w:pPr>
    </w:p>
    <w:tbl>
      <w:tblPr>
        <w:tblW w:w="0" w:type="auto"/>
        <w:tblInd w:w="108" w:type="dxa"/>
        <w:tblLayout w:type="fixed"/>
        <w:tblLook w:val="0000" w:firstRow="0" w:lastRow="0" w:firstColumn="0" w:lastColumn="0" w:noHBand="0" w:noVBand="0"/>
      </w:tblPr>
      <w:tblGrid>
        <w:gridCol w:w="630"/>
        <w:gridCol w:w="6660"/>
        <w:gridCol w:w="1080"/>
        <w:gridCol w:w="1102"/>
      </w:tblGrid>
      <w:tr w:rsidR="005C2463" w:rsidRPr="00413687" w14:paraId="02B68340" w14:textId="77777777">
        <w:tc>
          <w:tcPr>
            <w:tcW w:w="630" w:type="dxa"/>
          </w:tcPr>
          <w:p w14:paraId="51D2D7B0" w14:textId="77777777" w:rsidR="005C2463" w:rsidRPr="00413687" w:rsidRDefault="005C2463">
            <w:pPr>
              <w:ind w:hanging="108"/>
              <w:rPr>
                <w:rFonts w:ascii="Arial" w:hAnsi="Arial" w:cs="Arial"/>
                <w:b/>
                <w:color w:val="000000"/>
                <w:sz w:val="26"/>
              </w:rPr>
            </w:pPr>
            <w:r w:rsidRPr="00413687">
              <w:rPr>
                <w:rFonts w:ascii="Arial" w:hAnsi="Arial" w:cs="Arial"/>
                <w:b/>
                <w:color w:val="000000"/>
                <w:sz w:val="26"/>
              </w:rPr>
              <w:t>2.</w:t>
            </w:r>
          </w:p>
        </w:tc>
        <w:tc>
          <w:tcPr>
            <w:tcW w:w="6660" w:type="dxa"/>
          </w:tcPr>
          <w:p w14:paraId="20A96962" w14:textId="77777777" w:rsidR="005C2463" w:rsidRPr="00413687" w:rsidRDefault="005C2463">
            <w:pPr>
              <w:pStyle w:val="Heading6"/>
              <w:tabs>
                <w:tab w:val="clear" w:pos="7715"/>
                <w:tab w:val="right" w:leader="dot" w:pos="6642"/>
              </w:tabs>
              <w:rPr>
                <w:rFonts w:cs="Arial"/>
              </w:rPr>
            </w:pPr>
            <w:r w:rsidRPr="00413687">
              <w:rPr>
                <w:rFonts w:cs="Arial"/>
              </w:rPr>
              <w:t>Organization Expenses</w:t>
            </w:r>
            <w:r w:rsidRPr="00413687">
              <w:rPr>
                <w:rFonts w:cs="Arial"/>
              </w:rPr>
              <w:tab/>
            </w:r>
          </w:p>
        </w:tc>
        <w:tc>
          <w:tcPr>
            <w:tcW w:w="1080" w:type="dxa"/>
          </w:tcPr>
          <w:p w14:paraId="1E3CA467"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40,000</w:t>
            </w:r>
          </w:p>
        </w:tc>
        <w:tc>
          <w:tcPr>
            <w:tcW w:w="1102" w:type="dxa"/>
          </w:tcPr>
          <w:p w14:paraId="177BC80E" w14:textId="77777777" w:rsidR="005C2463" w:rsidRPr="00413687" w:rsidRDefault="005C2463">
            <w:pPr>
              <w:jc w:val="right"/>
              <w:rPr>
                <w:rFonts w:ascii="Arial" w:hAnsi="Arial" w:cs="Arial"/>
                <w:b/>
                <w:color w:val="000000"/>
                <w:sz w:val="26"/>
              </w:rPr>
            </w:pPr>
          </w:p>
        </w:tc>
      </w:tr>
      <w:tr w:rsidR="005C2463" w:rsidRPr="00413687" w14:paraId="547BD46A" w14:textId="77777777">
        <w:tc>
          <w:tcPr>
            <w:tcW w:w="630" w:type="dxa"/>
          </w:tcPr>
          <w:p w14:paraId="2ED5F0A3" w14:textId="77777777" w:rsidR="005C2463" w:rsidRPr="00413687" w:rsidRDefault="005C2463">
            <w:pPr>
              <w:rPr>
                <w:rFonts w:ascii="Arial" w:hAnsi="Arial" w:cs="Arial"/>
                <w:b/>
                <w:color w:val="000000"/>
                <w:sz w:val="26"/>
              </w:rPr>
            </w:pPr>
          </w:p>
        </w:tc>
        <w:tc>
          <w:tcPr>
            <w:tcW w:w="6660" w:type="dxa"/>
          </w:tcPr>
          <w:p w14:paraId="607D7482" w14:textId="77777777" w:rsidR="005C2463" w:rsidRPr="00413687" w:rsidRDefault="005C2463">
            <w:pPr>
              <w:tabs>
                <w:tab w:val="right" w:leader="dot" w:pos="6642"/>
              </w:tabs>
              <w:rPr>
                <w:rFonts w:ascii="Arial" w:hAnsi="Arial" w:cs="Arial"/>
                <w:b/>
                <w:color w:val="000000"/>
                <w:sz w:val="26"/>
              </w:rPr>
            </w:pPr>
            <w:r w:rsidRPr="00413687">
              <w:rPr>
                <w:rFonts w:ascii="Arial" w:hAnsi="Arial" w:cs="Arial"/>
                <w:b/>
                <w:color w:val="000000"/>
                <w:sz w:val="26"/>
              </w:rPr>
              <w:t xml:space="preserve">      Common Stock, $1 Stated Value</w:t>
            </w:r>
            <w:r w:rsidRPr="00413687">
              <w:rPr>
                <w:rFonts w:ascii="Arial" w:hAnsi="Arial" w:cs="Arial"/>
                <w:b/>
                <w:color w:val="000000"/>
                <w:sz w:val="26"/>
              </w:rPr>
              <w:tab/>
            </w:r>
          </w:p>
        </w:tc>
        <w:tc>
          <w:tcPr>
            <w:tcW w:w="1080" w:type="dxa"/>
          </w:tcPr>
          <w:p w14:paraId="47EB8128" w14:textId="77777777" w:rsidR="005C2463" w:rsidRPr="00413687" w:rsidRDefault="005C2463">
            <w:pPr>
              <w:jc w:val="right"/>
              <w:rPr>
                <w:rFonts w:ascii="Arial" w:hAnsi="Arial" w:cs="Arial"/>
                <w:b/>
                <w:color w:val="000000"/>
                <w:sz w:val="26"/>
              </w:rPr>
            </w:pPr>
          </w:p>
        </w:tc>
        <w:tc>
          <w:tcPr>
            <w:tcW w:w="1102" w:type="dxa"/>
          </w:tcPr>
          <w:p w14:paraId="30C6C4E2"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2,000</w:t>
            </w:r>
          </w:p>
        </w:tc>
      </w:tr>
      <w:tr w:rsidR="005C2463" w:rsidRPr="00413687" w14:paraId="44623248" w14:textId="77777777">
        <w:tc>
          <w:tcPr>
            <w:tcW w:w="630" w:type="dxa"/>
          </w:tcPr>
          <w:p w14:paraId="2D90B6D5" w14:textId="77777777" w:rsidR="005C2463" w:rsidRPr="00413687" w:rsidRDefault="005C2463">
            <w:pPr>
              <w:rPr>
                <w:rFonts w:ascii="Arial" w:hAnsi="Arial" w:cs="Arial"/>
                <w:b/>
                <w:color w:val="000000"/>
                <w:sz w:val="26"/>
              </w:rPr>
            </w:pPr>
          </w:p>
        </w:tc>
        <w:tc>
          <w:tcPr>
            <w:tcW w:w="6660" w:type="dxa"/>
          </w:tcPr>
          <w:p w14:paraId="23C2D86E" w14:textId="77777777" w:rsidR="005C2463" w:rsidRPr="00413687" w:rsidRDefault="005C2463">
            <w:pPr>
              <w:tabs>
                <w:tab w:val="right" w:leader="dot" w:pos="6642"/>
              </w:tabs>
              <w:rPr>
                <w:rFonts w:ascii="Arial" w:hAnsi="Arial" w:cs="Arial"/>
                <w:b/>
                <w:color w:val="000000"/>
                <w:sz w:val="26"/>
              </w:rPr>
            </w:pPr>
            <w:r w:rsidRPr="00413687">
              <w:rPr>
                <w:rFonts w:ascii="Arial" w:hAnsi="Arial" w:cs="Arial"/>
                <w:b/>
                <w:color w:val="000000"/>
                <w:sz w:val="26"/>
              </w:rPr>
              <w:t xml:space="preserve">      Paid-In Capital in Excess of Stated Value,</w:t>
            </w:r>
          </w:p>
          <w:p w14:paraId="04F5BFA4" w14:textId="77777777" w:rsidR="005C2463" w:rsidRPr="00413687" w:rsidRDefault="005C2463">
            <w:pPr>
              <w:tabs>
                <w:tab w:val="right" w:leader="dot" w:pos="6642"/>
              </w:tabs>
              <w:rPr>
                <w:rFonts w:ascii="Arial" w:hAnsi="Arial" w:cs="Arial"/>
                <w:b/>
                <w:color w:val="000000"/>
                <w:sz w:val="26"/>
              </w:rPr>
            </w:pPr>
            <w:r w:rsidRPr="00413687">
              <w:rPr>
                <w:rFonts w:ascii="Arial" w:hAnsi="Arial" w:cs="Arial"/>
                <w:b/>
                <w:color w:val="000000"/>
                <w:sz w:val="26"/>
              </w:rPr>
              <w:t xml:space="preserve">         Common Stock</w:t>
            </w:r>
            <w:r w:rsidRPr="00413687">
              <w:rPr>
                <w:rFonts w:ascii="Arial" w:hAnsi="Arial" w:cs="Arial"/>
                <w:b/>
                <w:color w:val="000000"/>
                <w:sz w:val="26"/>
              </w:rPr>
              <w:tab/>
            </w:r>
          </w:p>
        </w:tc>
        <w:tc>
          <w:tcPr>
            <w:tcW w:w="1080" w:type="dxa"/>
          </w:tcPr>
          <w:p w14:paraId="62C5BB96" w14:textId="77777777" w:rsidR="005C2463" w:rsidRPr="00413687" w:rsidRDefault="005C2463">
            <w:pPr>
              <w:jc w:val="right"/>
              <w:rPr>
                <w:rFonts w:ascii="Arial" w:hAnsi="Arial" w:cs="Arial"/>
                <w:b/>
                <w:color w:val="000000"/>
                <w:sz w:val="26"/>
              </w:rPr>
            </w:pPr>
          </w:p>
        </w:tc>
        <w:tc>
          <w:tcPr>
            <w:tcW w:w="1102" w:type="dxa"/>
          </w:tcPr>
          <w:p w14:paraId="56BA4E7F"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br/>
              <w:t>38,000</w:t>
            </w:r>
          </w:p>
        </w:tc>
      </w:tr>
      <w:tr w:rsidR="005C2463" w:rsidRPr="00413687" w14:paraId="54F5828F" w14:textId="77777777">
        <w:tc>
          <w:tcPr>
            <w:tcW w:w="630" w:type="dxa"/>
          </w:tcPr>
          <w:p w14:paraId="062FCD53" w14:textId="77777777" w:rsidR="005C2463" w:rsidRPr="00413687" w:rsidRDefault="005C2463">
            <w:pPr>
              <w:rPr>
                <w:rFonts w:ascii="Arial" w:hAnsi="Arial" w:cs="Arial"/>
                <w:b/>
                <w:color w:val="000000"/>
                <w:sz w:val="24"/>
              </w:rPr>
            </w:pPr>
          </w:p>
        </w:tc>
        <w:tc>
          <w:tcPr>
            <w:tcW w:w="6660" w:type="dxa"/>
          </w:tcPr>
          <w:p w14:paraId="72E4A278" w14:textId="77777777" w:rsidR="005C2463" w:rsidRPr="00413687" w:rsidRDefault="005C2463">
            <w:pPr>
              <w:tabs>
                <w:tab w:val="right" w:leader="dot" w:pos="6048"/>
              </w:tabs>
              <w:rPr>
                <w:rFonts w:ascii="Arial" w:hAnsi="Arial" w:cs="Arial"/>
                <w:b/>
                <w:color w:val="000000"/>
                <w:sz w:val="24"/>
              </w:rPr>
            </w:pPr>
            <w:r w:rsidRPr="00413687">
              <w:rPr>
                <w:rFonts w:ascii="Arial" w:hAnsi="Arial" w:cs="Arial"/>
                <w:b/>
                <w:i/>
                <w:color w:val="000000"/>
                <w:sz w:val="24"/>
              </w:rPr>
              <w:t xml:space="preserve">   Issued stock to promoters.</w:t>
            </w:r>
          </w:p>
        </w:tc>
        <w:tc>
          <w:tcPr>
            <w:tcW w:w="1080" w:type="dxa"/>
          </w:tcPr>
          <w:p w14:paraId="4839D413" w14:textId="77777777" w:rsidR="005C2463" w:rsidRPr="00413687" w:rsidRDefault="005C2463">
            <w:pPr>
              <w:jc w:val="right"/>
              <w:rPr>
                <w:rFonts w:ascii="Arial" w:hAnsi="Arial" w:cs="Arial"/>
                <w:b/>
                <w:color w:val="000000"/>
                <w:sz w:val="24"/>
              </w:rPr>
            </w:pPr>
          </w:p>
        </w:tc>
        <w:tc>
          <w:tcPr>
            <w:tcW w:w="1102" w:type="dxa"/>
          </w:tcPr>
          <w:p w14:paraId="6D89A7C1" w14:textId="77777777" w:rsidR="005C2463" w:rsidRPr="00413687" w:rsidRDefault="005C2463">
            <w:pPr>
              <w:jc w:val="right"/>
              <w:rPr>
                <w:rFonts w:ascii="Arial" w:hAnsi="Arial" w:cs="Arial"/>
                <w:b/>
                <w:color w:val="000000"/>
                <w:sz w:val="24"/>
              </w:rPr>
            </w:pPr>
          </w:p>
        </w:tc>
      </w:tr>
    </w:tbl>
    <w:p w14:paraId="699E9412" w14:textId="77777777" w:rsidR="005C2463" w:rsidRPr="00413687" w:rsidRDefault="005C2463" w:rsidP="005C2463">
      <w:pPr>
        <w:rPr>
          <w:rFonts w:ascii="Arial" w:hAnsi="Arial" w:cs="Arial"/>
          <w:b/>
          <w:color w:val="000000"/>
          <w:sz w:val="26"/>
        </w:rPr>
      </w:pPr>
    </w:p>
    <w:tbl>
      <w:tblPr>
        <w:tblW w:w="9469" w:type="dxa"/>
        <w:tblInd w:w="108" w:type="dxa"/>
        <w:tblLayout w:type="fixed"/>
        <w:tblLook w:val="0000" w:firstRow="0" w:lastRow="0" w:firstColumn="0" w:lastColumn="0" w:noHBand="0" w:noVBand="0"/>
      </w:tblPr>
      <w:tblGrid>
        <w:gridCol w:w="630"/>
        <w:gridCol w:w="6660"/>
        <w:gridCol w:w="1080"/>
        <w:gridCol w:w="1099"/>
      </w:tblGrid>
      <w:tr w:rsidR="005C2463" w:rsidRPr="00413687" w14:paraId="0F2E3A30" w14:textId="77777777">
        <w:tc>
          <w:tcPr>
            <w:tcW w:w="630" w:type="dxa"/>
          </w:tcPr>
          <w:p w14:paraId="03A35481" w14:textId="77777777" w:rsidR="005C2463" w:rsidRPr="00413687" w:rsidRDefault="005C2463">
            <w:pPr>
              <w:ind w:hanging="108"/>
              <w:rPr>
                <w:rFonts w:ascii="Arial" w:hAnsi="Arial" w:cs="Arial"/>
                <w:b/>
                <w:color w:val="000000"/>
                <w:sz w:val="26"/>
              </w:rPr>
            </w:pPr>
            <w:r w:rsidRPr="00413687">
              <w:rPr>
                <w:rFonts w:ascii="Arial" w:hAnsi="Arial" w:cs="Arial"/>
                <w:b/>
                <w:color w:val="000000"/>
                <w:sz w:val="26"/>
              </w:rPr>
              <w:t>3.</w:t>
            </w:r>
          </w:p>
        </w:tc>
        <w:tc>
          <w:tcPr>
            <w:tcW w:w="6660" w:type="dxa"/>
          </w:tcPr>
          <w:p w14:paraId="2BED83CC" w14:textId="77777777" w:rsidR="005C2463" w:rsidRPr="00413687" w:rsidRDefault="005C2463">
            <w:pPr>
              <w:pStyle w:val="Heading6"/>
              <w:tabs>
                <w:tab w:val="clear" w:pos="7715"/>
                <w:tab w:val="right" w:leader="dot" w:pos="6642"/>
              </w:tabs>
              <w:rPr>
                <w:rFonts w:cs="Arial"/>
              </w:rPr>
            </w:pPr>
            <w:r w:rsidRPr="00413687">
              <w:rPr>
                <w:rFonts w:cs="Arial"/>
              </w:rPr>
              <w:t>Organization Expenses</w:t>
            </w:r>
            <w:r w:rsidRPr="00413687">
              <w:rPr>
                <w:rFonts w:cs="Arial"/>
              </w:rPr>
              <w:tab/>
            </w:r>
          </w:p>
        </w:tc>
        <w:tc>
          <w:tcPr>
            <w:tcW w:w="1080" w:type="dxa"/>
          </w:tcPr>
          <w:p w14:paraId="51E60605"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40,000</w:t>
            </w:r>
          </w:p>
        </w:tc>
        <w:tc>
          <w:tcPr>
            <w:tcW w:w="1099" w:type="dxa"/>
          </w:tcPr>
          <w:p w14:paraId="0081D0A7" w14:textId="77777777" w:rsidR="005C2463" w:rsidRPr="00413687" w:rsidRDefault="005C2463">
            <w:pPr>
              <w:jc w:val="right"/>
              <w:rPr>
                <w:rFonts w:ascii="Arial" w:hAnsi="Arial" w:cs="Arial"/>
                <w:b/>
                <w:color w:val="000000"/>
                <w:sz w:val="26"/>
              </w:rPr>
            </w:pPr>
          </w:p>
        </w:tc>
      </w:tr>
      <w:tr w:rsidR="005C2463" w:rsidRPr="00413687" w14:paraId="681F6641" w14:textId="77777777">
        <w:tc>
          <w:tcPr>
            <w:tcW w:w="630" w:type="dxa"/>
          </w:tcPr>
          <w:p w14:paraId="7B7AFAA8" w14:textId="77777777" w:rsidR="005C2463" w:rsidRPr="00413687" w:rsidRDefault="005C2463">
            <w:pPr>
              <w:rPr>
                <w:rFonts w:ascii="Arial" w:hAnsi="Arial" w:cs="Arial"/>
                <w:b/>
                <w:color w:val="000000"/>
                <w:sz w:val="26"/>
              </w:rPr>
            </w:pPr>
          </w:p>
        </w:tc>
        <w:tc>
          <w:tcPr>
            <w:tcW w:w="6660" w:type="dxa"/>
          </w:tcPr>
          <w:p w14:paraId="37EF05B7" w14:textId="77777777" w:rsidR="005C2463" w:rsidRPr="00413687" w:rsidRDefault="005C2463">
            <w:pPr>
              <w:tabs>
                <w:tab w:val="right" w:leader="dot" w:pos="6642"/>
              </w:tabs>
              <w:rPr>
                <w:rFonts w:ascii="Arial" w:hAnsi="Arial" w:cs="Arial"/>
                <w:b/>
                <w:color w:val="000000"/>
                <w:sz w:val="26"/>
              </w:rPr>
            </w:pPr>
            <w:r w:rsidRPr="00413687">
              <w:rPr>
                <w:rFonts w:ascii="Arial" w:hAnsi="Arial" w:cs="Arial"/>
                <w:b/>
                <w:color w:val="000000"/>
                <w:sz w:val="26"/>
              </w:rPr>
              <w:t xml:space="preserve">      Common Stock, No-Par Value</w:t>
            </w:r>
            <w:r w:rsidRPr="00413687">
              <w:rPr>
                <w:rFonts w:ascii="Arial" w:hAnsi="Arial" w:cs="Arial"/>
                <w:b/>
                <w:color w:val="000000"/>
                <w:sz w:val="26"/>
              </w:rPr>
              <w:tab/>
            </w:r>
          </w:p>
        </w:tc>
        <w:tc>
          <w:tcPr>
            <w:tcW w:w="1080" w:type="dxa"/>
          </w:tcPr>
          <w:p w14:paraId="67BB1751" w14:textId="77777777" w:rsidR="005C2463" w:rsidRPr="00413687" w:rsidRDefault="005C2463">
            <w:pPr>
              <w:jc w:val="right"/>
              <w:rPr>
                <w:rFonts w:ascii="Arial" w:hAnsi="Arial" w:cs="Arial"/>
                <w:b/>
                <w:color w:val="000000"/>
                <w:sz w:val="26"/>
              </w:rPr>
            </w:pPr>
          </w:p>
        </w:tc>
        <w:tc>
          <w:tcPr>
            <w:tcW w:w="1099" w:type="dxa"/>
          </w:tcPr>
          <w:p w14:paraId="0F7A7677"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40,000</w:t>
            </w:r>
          </w:p>
        </w:tc>
      </w:tr>
      <w:tr w:rsidR="005C2463" w:rsidRPr="00413687" w14:paraId="637B6535" w14:textId="77777777">
        <w:tc>
          <w:tcPr>
            <w:tcW w:w="630" w:type="dxa"/>
          </w:tcPr>
          <w:p w14:paraId="17A2C034" w14:textId="77777777" w:rsidR="005C2463" w:rsidRPr="00413687" w:rsidRDefault="005C2463">
            <w:pPr>
              <w:rPr>
                <w:rFonts w:ascii="Arial" w:hAnsi="Arial" w:cs="Arial"/>
                <w:b/>
                <w:color w:val="000000"/>
                <w:sz w:val="24"/>
              </w:rPr>
            </w:pPr>
          </w:p>
        </w:tc>
        <w:tc>
          <w:tcPr>
            <w:tcW w:w="6660" w:type="dxa"/>
          </w:tcPr>
          <w:p w14:paraId="59B456A4" w14:textId="77777777" w:rsidR="005C2463" w:rsidRPr="00413687" w:rsidRDefault="005C2463">
            <w:pPr>
              <w:tabs>
                <w:tab w:val="right" w:leader="dot" w:pos="6048"/>
              </w:tabs>
              <w:rPr>
                <w:rFonts w:ascii="Arial" w:hAnsi="Arial" w:cs="Arial"/>
                <w:b/>
                <w:color w:val="000000"/>
                <w:sz w:val="24"/>
              </w:rPr>
            </w:pPr>
            <w:r w:rsidRPr="00413687">
              <w:rPr>
                <w:rFonts w:ascii="Arial" w:hAnsi="Arial" w:cs="Arial"/>
                <w:b/>
                <w:i/>
                <w:color w:val="000000"/>
                <w:sz w:val="24"/>
              </w:rPr>
              <w:t xml:space="preserve">   Issued stock to promoters.</w:t>
            </w:r>
          </w:p>
        </w:tc>
        <w:tc>
          <w:tcPr>
            <w:tcW w:w="1080" w:type="dxa"/>
          </w:tcPr>
          <w:p w14:paraId="766CC3EA" w14:textId="77777777" w:rsidR="005C2463" w:rsidRPr="00413687" w:rsidRDefault="005C2463">
            <w:pPr>
              <w:jc w:val="right"/>
              <w:rPr>
                <w:rFonts w:ascii="Arial" w:hAnsi="Arial" w:cs="Arial"/>
                <w:b/>
                <w:color w:val="000000"/>
                <w:sz w:val="24"/>
              </w:rPr>
            </w:pPr>
          </w:p>
        </w:tc>
        <w:tc>
          <w:tcPr>
            <w:tcW w:w="1099" w:type="dxa"/>
          </w:tcPr>
          <w:p w14:paraId="45A4EF41" w14:textId="77777777" w:rsidR="005C2463" w:rsidRPr="00413687" w:rsidRDefault="005C2463">
            <w:pPr>
              <w:jc w:val="right"/>
              <w:rPr>
                <w:rFonts w:ascii="Arial" w:hAnsi="Arial" w:cs="Arial"/>
                <w:b/>
                <w:color w:val="000000"/>
                <w:sz w:val="24"/>
              </w:rPr>
            </w:pPr>
          </w:p>
        </w:tc>
      </w:tr>
    </w:tbl>
    <w:p w14:paraId="0FE67EDE" w14:textId="77777777" w:rsidR="005C2463" w:rsidRPr="00413687" w:rsidRDefault="005C2463" w:rsidP="005C2463">
      <w:pPr>
        <w:rPr>
          <w:rFonts w:ascii="Arial" w:hAnsi="Arial" w:cs="Arial"/>
          <w:b/>
          <w:color w:val="000000"/>
          <w:sz w:val="26"/>
        </w:rPr>
      </w:pPr>
    </w:p>
    <w:tbl>
      <w:tblPr>
        <w:tblW w:w="9450" w:type="dxa"/>
        <w:tblInd w:w="108" w:type="dxa"/>
        <w:tblLayout w:type="fixed"/>
        <w:tblLook w:val="0000" w:firstRow="0" w:lastRow="0" w:firstColumn="0" w:lastColumn="0" w:noHBand="0" w:noVBand="0"/>
      </w:tblPr>
      <w:tblGrid>
        <w:gridCol w:w="630"/>
        <w:gridCol w:w="6660"/>
        <w:gridCol w:w="1080"/>
        <w:gridCol w:w="1080"/>
      </w:tblGrid>
      <w:tr w:rsidR="005C2463" w:rsidRPr="00413687" w14:paraId="3FF902A2" w14:textId="77777777">
        <w:tc>
          <w:tcPr>
            <w:tcW w:w="630" w:type="dxa"/>
          </w:tcPr>
          <w:p w14:paraId="189DD19C" w14:textId="77777777" w:rsidR="005C2463" w:rsidRPr="00413687" w:rsidRDefault="005C2463">
            <w:pPr>
              <w:ind w:hanging="108"/>
              <w:rPr>
                <w:rFonts w:ascii="Arial" w:hAnsi="Arial" w:cs="Arial"/>
                <w:b/>
                <w:color w:val="000000"/>
                <w:sz w:val="26"/>
              </w:rPr>
            </w:pPr>
            <w:r w:rsidRPr="00413687">
              <w:rPr>
                <w:rFonts w:ascii="Arial" w:hAnsi="Arial" w:cs="Arial"/>
                <w:b/>
                <w:color w:val="000000"/>
                <w:sz w:val="26"/>
              </w:rPr>
              <w:t>4.</w:t>
            </w:r>
          </w:p>
        </w:tc>
        <w:tc>
          <w:tcPr>
            <w:tcW w:w="6660" w:type="dxa"/>
          </w:tcPr>
          <w:p w14:paraId="797F01AB" w14:textId="77777777" w:rsidR="005C2463" w:rsidRPr="00413687" w:rsidRDefault="005C2463">
            <w:pPr>
              <w:pStyle w:val="Heading6"/>
              <w:tabs>
                <w:tab w:val="clear" w:pos="7715"/>
                <w:tab w:val="right" w:leader="dot" w:pos="6732"/>
              </w:tabs>
              <w:rPr>
                <w:rFonts w:cs="Arial"/>
              </w:rPr>
            </w:pPr>
            <w:r w:rsidRPr="00413687">
              <w:rPr>
                <w:rFonts w:cs="Arial"/>
              </w:rPr>
              <w:t>Cash</w:t>
            </w:r>
            <w:r w:rsidRPr="00413687">
              <w:rPr>
                <w:rFonts w:cs="Arial"/>
              </w:rPr>
              <w:tab/>
            </w:r>
          </w:p>
        </w:tc>
        <w:tc>
          <w:tcPr>
            <w:tcW w:w="1080" w:type="dxa"/>
          </w:tcPr>
          <w:p w14:paraId="186FFF93" w14:textId="77777777" w:rsidR="005C2463" w:rsidRPr="00413687" w:rsidRDefault="005C2463">
            <w:pPr>
              <w:ind w:left="-108"/>
              <w:jc w:val="right"/>
              <w:rPr>
                <w:rFonts w:ascii="Arial" w:hAnsi="Arial" w:cs="Arial"/>
                <w:b/>
                <w:color w:val="000000"/>
                <w:sz w:val="26"/>
              </w:rPr>
            </w:pPr>
            <w:r w:rsidRPr="00413687">
              <w:rPr>
                <w:rFonts w:ascii="Arial" w:hAnsi="Arial" w:cs="Arial"/>
                <w:b/>
                <w:color w:val="000000"/>
                <w:sz w:val="26"/>
              </w:rPr>
              <w:t>60,000</w:t>
            </w:r>
          </w:p>
        </w:tc>
        <w:tc>
          <w:tcPr>
            <w:tcW w:w="1080" w:type="dxa"/>
          </w:tcPr>
          <w:p w14:paraId="1BAC6706" w14:textId="77777777" w:rsidR="005C2463" w:rsidRPr="00413687" w:rsidRDefault="005C2463">
            <w:pPr>
              <w:jc w:val="right"/>
              <w:rPr>
                <w:rFonts w:ascii="Arial" w:hAnsi="Arial" w:cs="Arial"/>
                <w:b/>
                <w:color w:val="000000"/>
                <w:sz w:val="26"/>
              </w:rPr>
            </w:pPr>
          </w:p>
        </w:tc>
      </w:tr>
      <w:tr w:rsidR="005C2463" w:rsidRPr="00413687" w14:paraId="25B79610" w14:textId="77777777">
        <w:tc>
          <w:tcPr>
            <w:tcW w:w="630" w:type="dxa"/>
          </w:tcPr>
          <w:p w14:paraId="4EE6D632" w14:textId="77777777" w:rsidR="005C2463" w:rsidRPr="00413687" w:rsidRDefault="005C2463">
            <w:pPr>
              <w:rPr>
                <w:rFonts w:ascii="Arial" w:hAnsi="Arial" w:cs="Arial"/>
                <w:b/>
                <w:color w:val="000000"/>
                <w:sz w:val="26"/>
              </w:rPr>
            </w:pPr>
          </w:p>
        </w:tc>
        <w:tc>
          <w:tcPr>
            <w:tcW w:w="6660" w:type="dxa"/>
          </w:tcPr>
          <w:p w14:paraId="08B411BC" w14:textId="77777777" w:rsidR="005C2463" w:rsidRPr="00413687" w:rsidRDefault="005C2463">
            <w:pPr>
              <w:tabs>
                <w:tab w:val="right" w:leader="dot" w:pos="6732"/>
              </w:tabs>
              <w:rPr>
                <w:rFonts w:ascii="Arial" w:hAnsi="Arial" w:cs="Arial"/>
                <w:b/>
                <w:color w:val="000000"/>
                <w:sz w:val="26"/>
              </w:rPr>
            </w:pPr>
            <w:r w:rsidRPr="00413687">
              <w:rPr>
                <w:rFonts w:ascii="Arial" w:hAnsi="Arial" w:cs="Arial"/>
                <w:b/>
                <w:color w:val="000000"/>
                <w:sz w:val="26"/>
              </w:rPr>
              <w:t xml:space="preserve">      Preferred Stock, $50 Par Value*</w:t>
            </w:r>
            <w:r w:rsidRPr="00413687">
              <w:rPr>
                <w:rFonts w:ascii="Arial" w:hAnsi="Arial" w:cs="Arial"/>
                <w:b/>
                <w:color w:val="000000"/>
                <w:sz w:val="26"/>
              </w:rPr>
              <w:tab/>
            </w:r>
          </w:p>
        </w:tc>
        <w:tc>
          <w:tcPr>
            <w:tcW w:w="1080" w:type="dxa"/>
          </w:tcPr>
          <w:p w14:paraId="7F191D67" w14:textId="77777777" w:rsidR="005C2463" w:rsidRPr="00413687" w:rsidRDefault="005C2463">
            <w:pPr>
              <w:jc w:val="right"/>
              <w:rPr>
                <w:rFonts w:ascii="Arial" w:hAnsi="Arial" w:cs="Arial"/>
                <w:b/>
                <w:color w:val="000000"/>
                <w:sz w:val="26"/>
              </w:rPr>
            </w:pPr>
          </w:p>
        </w:tc>
        <w:tc>
          <w:tcPr>
            <w:tcW w:w="1080" w:type="dxa"/>
          </w:tcPr>
          <w:p w14:paraId="0189FCE5" w14:textId="77777777" w:rsidR="005C2463" w:rsidRPr="00413687" w:rsidRDefault="005C2463">
            <w:pPr>
              <w:ind w:left="-108"/>
              <w:jc w:val="right"/>
              <w:rPr>
                <w:rFonts w:ascii="Arial" w:hAnsi="Arial" w:cs="Arial"/>
                <w:b/>
                <w:color w:val="000000"/>
                <w:sz w:val="26"/>
              </w:rPr>
            </w:pPr>
            <w:r w:rsidRPr="00413687">
              <w:rPr>
                <w:rFonts w:ascii="Arial" w:hAnsi="Arial" w:cs="Arial"/>
                <w:b/>
                <w:color w:val="000000"/>
                <w:sz w:val="26"/>
              </w:rPr>
              <w:t>50,000</w:t>
            </w:r>
          </w:p>
        </w:tc>
      </w:tr>
      <w:tr w:rsidR="005C2463" w:rsidRPr="00413687" w14:paraId="4D461243" w14:textId="77777777">
        <w:tc>
          <w:tcPr>
            <w:tcW w:w="630" w:type="dxa"/>
          </w:tcPr>
          <w:p w14:paraId="0F04B87C" w14:textId="77777777" w:rsidR="005C2463" w:rsidRPr="00413687" w:rsidRDefault="005C2463">
            <w:pPr>
              <w:rPr>
                <w:rFonts w:ascii="Arial" w:hAnsi="Arial" w:cs="Arial"/>
                <w:b/>
                <w:color w:val="000000"/>
                <w:sz w:val="26"/>
              </w:rPr>
            </w:pPr>
          </w:p>
        </w:tc>
        <w:tc>
          <w:tcPr>
            <w:tcW w:w="6660" w:type="dxa"/>
          </w:tcPr>
          <w:p w14:paraId="432635C4" w14:textId="77777777" w:rsidR="005C2463" w:rsidRPr="00413687" w:rsidRDefault="005C2463">
            <w:pPr>
              <w:tabs>
                <w:tab w:val="right" w:leader="dot" w:pos="6732"/>
              </w:tabs>
              <w:rPr>
                <w:rFonts w:ascii="Arial" w:hAnsi="Arial" w:cs="Arial"/>
                <w:b/>
                <w:color w:val="000000"/>
                <w:sz w:val="26"/>
              </w:rPr>
            </w:pPr>
            <w:r w:rsidRPr="00413687">
              <w:rPr>
                <w:rFonts w:ascii="Arial" w:hAnsi="Arial" w:cs="Arial"/>
                <w:b/>
                <w:color w:val="000000"/>
                <w:sz w:val="26"/>
              </w:rPr>
              <w:t xml:space="preserve">      Paid-In Capital in Excess of Par Value,</w:t>
            </w:r>
          </w:p>
          <w:p w14:paraId="2BE971B0" w14:textId="77777777" w:rsidR="005C2463" w:rsidRPr="00413687" w:rsidRDefault="005C2463">
            <w:pPr>
              <w:tabs>
                <w:tab w:val="right" w:leader="dot" w:pos="6732"/>
              </w:tabs>
              <w:rPr>
                <w:rFonts w:ascii="Arial" w:hAnsi="Arial" w:cs="Arial"/>
                <w:b/>
                <w:color w:val="000000"/>
                <w:sz w:val="26"/>
              </w:rPr>
            </w:pPr>
            <w:r w:rsidRPr="00413687">
              <w:rPr>
                <w:rFonts w:ascii="Arial" w:hAnsi="Arial" w:cs="Arial"/>
                <w:b/>
                <w:color w:val="000000"/>
                <w:sz w:val="26"/>
              </w:rPr>
              <w:t xml:space="preserve">         Preferred Stock**</w:t>
            </w:r>
            <w:r w:rsidRPr="00413687">
              <w:rPr>
                <w:rFonts w:ascii="Arial" w:hAnsi="Arial" w:cs="Arial"/>
                <w:b/>
                <w:color w:val="000000"/>
                <w:sz w:val="26"/>
              </w:rPr>
              <w:tab/>
            </w:r>
          </w:p>
        </w:tc>
        <w:tc>
          <w:tcPr>
            <w:tcW w:w="1080" w:type="dxa"/>
          </w:tcPr>
          <w:p w14:paraId="35BB480D" w14:textId="77777777" w:rsidR="005C2463" w:rsidRPr="00413687" w:rsidRDefault="005C2463">
            <w:pPr>
              <w:jc w:val="right"/>
              <w:rPr>
                <w:rFonts w:ascii="Arial" w:hAnsi="Arial" w:cs="Arial"/>
                <w:b/>
                <w:color w:val="000000"/>
                <w:sz w:val="26"/>
              </w:rPr>
            </w:pPr>
          </w:p>
        </w:tc>
        <w:tc>
          <w:tcPr>
            <w:tcW w:w="1080" w:type="dxa"/>
          </w:tcPr>
          <w:p w14:paraId="6CC7EFC4"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br/>
              <w:t>10,000</w:t>
            </w:r>
          </w:p>
        </w:tc>
      </w:tr>
      <w:tr w:rsidR="005C2463" w:rsidRPr="00413687" w14:paraId="6325203C" w14:textId="77777777">
        <w:tc>
          <w:tcPr>
            <w:tcW w:w="630" w:type="dxa"/>
          </w:tcPr>
          <w:p w14:paraId="14376916" w14:textId="77777777" w:rsidR="005C2463" w:rsidRPr="00413687" w:rsidRDefault="005C2463">
            <w:pPr>
              <w:rPr>
                <w:rFonts w:ascii="Arial" w:hAnsi="Arial" w:cs="Arial"/>
                <w:b/>
                <w:color w:val="000000"/>
                <w:sz w:val="24"/>
              </w:rPr>
            </w:pPr>
          </w:p>
        </w:tc>
        <w:tc>
          <w:tcPr>
            <w:tcW w:w="6660" w:type="dxa"/>
          </w:tcPr>
          <w:p w14:paraId="2CC7352E"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Issued preferred stock for cash.</w:t>
            </w:r>
          </w:p>
          <w:p w14:paraId="714FE46C" w14:textId="77777777" w:rsidR="005C2463" w:rsidRPr="00413687" w:rsidRDefault="005C2463">
            <w:pPr>
              <w:tabs>
                <w:tab w:val="right" w:leader="dot" w:pos="6048"/>
              </w:tabs>
              <w:rPr>
                <w:rFonts w:ascii="Arial" w:hAnsi="Arial" w:cs="Arial"/>
                <w:b/>
                <w:i/>
                <w:color w:val="000000"/>
                <w:sz w:val="24"/>
              </w:rPr>
            </w:pPr>
            <w:r w:rsidRPr="00413687">
              <w:rPr>
                <w:rFonts w:ascii="Arial" w:hAnsi="Arial" w:cs="Arial"/>
                <w:b/>
                <w:i/>
                <w:color w:val="000000"/>
                <w:sz w:val="24"/>
              </w:rPr>
              <w:t xml:space="preserve">    *1,000 shares x $50 per share = $50,000</w:t>
            </w:r>
          </w:p>
          <w:p w14:paraId="20FB04B6" w14:textId="77777777" w:rsidR="005C2463" w:rsidRPr="00413687" w:rsidRDefault="005C2463">
            <w:pPr>
              <w:tabs>
                <w:tab w:val="right" w:leader="dot" w:pos="6048"/>
              </w:tabs>
              <w:rPr>
                <w:rFonts w:ascii="Arial" w:hAnsi="Arial" w:cs="Arial"/>
                <w:b/>
                <w:color w:val="000000"/>
                <w:sz w:val="24"/>
              </w:rPr>
            </w:pPr>
            <w:r w:rsidRPr="00413687">
              <w:rPr>
                <w:rFonts w:ascii="Arial" w:hAnsi="Arial" w:cs="Arial"/>
                <w:b/>
                <w:i/>
                <w:color w:val="000000"/>
                <w:sz w:val="24"/>
              </w:rPr>
              <w:t xml:space="preserve">  **$60,000 - $50,000 = $10,000</w:t>
            </w:r>
          </w:p>
        </w:tc>
        <w:tc>
          <w:tcPr>
            <w:tcW w:w="1080" w:type="dxa"/>
          </w:tcPr>
          <w:p w14:paraId="58F08F29" w14:textId="77777777" w:rsidR="005C2463" w:rsidRPr="00413687" w:rsidRDefault="005C2463">
            <w:pPr>
              <w:jc w:val="right"/>
              <w:rPr>
                <w:rFonts w:ascii="Arial" w:hAnsi="Arial" w:cs="Arial"/>
                <w:b/>
                <w:color w:val="000000"/>
                <w:sz w:val="24"/>
              </w:rPr>
            </w:pPr>
          </w:p>
        </w:tc>
        <w:tc>
          <w:tcPr>
            <w:tcW w:w="1080" w:type="dxa"/>
          </w:tcPr>
          <w:p w14:paraId="1FB0F7F4" w14:textId="77777777" w:rsidR="005C2463" w:rsidRPr="00413687" w:rsidRDefault="005C2463">
            <w:pPr>
              <w:jc w:val="right"/>
              <w:rPr>
                <w:rFonts w:ascii="Arial" w:hAnsi="Arial" w:cs="Arial"/>
                <w:b/>
                <w:color w:val="000000"/>
                <w:sz w:val="24"/>
              </w:rPr>
            </w:pPr>
          </w:p>
        </w:tc>
      </w:tr>
    </w:tbl>
    <w:p w14:paraId="22527A69" w14:textId="77777777" w:rsidR="000B43F0" w:rsidRDefault="000B43F0">
      <w:pPr>
        <w:rPr>
          <w:rFonts w:ascii="Arial" w:hAnsi="Arial" w:cs="Arial"/>
          <w:b/>
          <w:color w:val="000000"/>
          <w:sz w:val="26"/>
        </w:rPr>
      </w:pPr>
    </w:p>
    <w:p w14:paraId="512ED51A" w14:textId="77777777" w:rsidR="00752A5B" w:rsidRPr="00413687" w:rsidRDefault="00752A5B">
      <w:pPr>
        <w:rPr>
          <w:rFonts w:ascii="Arial" w:hAnsi="Arial" w:cs="Arial"/>
          <w:b/>
          <w:color w:val="000000"/>
          <w:sz w:val="26"/>
        </w:rPr>
      </w:pPr>
    </w:p>
    <w:p w14:paraId="0CB220D0" w14:textId="33A27AE6" w:rsidR="005C2463" w:rsidRPr="00413687" w:rsidRDefault="005C2463">
      <w:pPr>
        <w:rPr>
          <w:rFonts w:ascii="Arial" w:hAnsi="Arial" w:cs="Arial"/>
          <w:b/>
          <w:color w:val="000000"/>
          <w:sz w:val="26"/>
        </w:rPr>
      </w:pPr>
      <w:r w:rsidRPr="00413687">
        <w:rPr>
          <w:rFonts w:ascii="Arial" w:hAnsi="Arial" w:cs="Arial"/>
          <w:b/>
          <w:color w:val="000000"/>
          <w:sz w:val="26"/>
        </w:rPr>
        <w:t>Exercise</w:t>
      </w:r>
      <w:r w:rsidR="004C0EC0">
        <w:rPr>
          <w:rFonts w:ascii="Arial" w:hAnsi="Arial" w:cs="Arial"/>
          <w:b/>
          <w:color w:val="000000"/>
          <w:sz w:val="26"/>
        </w:rPr>
        <w:t xml:space="preserve"> 11-</w:t>
      </w:r>
      <w:r w:rsidRPr="00413687">
        <w:rPr>
          <w:rFonts w:ascii="Arial" w:hAnsi="Arial" w:cs="Arial"/>
          <w:b/>
          <w:color w:val="000000"/>
          <w:sz w:val="26"/>
        </w:rPr>
        <w:t>4 (15 minutes)</w:t>
      </w:r>
    </w:p>
    <w:p w14:paraId="28A1814A" w14:textId="77777777" w:rsidR="005C2463" w:rsidRPr="00413687" w:rsidRDefault="005C2463" w:rsidP="005C2463">
      <w:pPr>
        <w:spacing w:line="120" w:lineRule="auto"/>
        <w:rPr>
          <w:rFonts w:ascii="Arial" w:hAnsi="Arial" w:cs="Arial"/>
          <w:b/>
          <w:color w:val="000000"/>
          <w:sz w:val="26"/>
        </w:rPr>
      </w:pPr>
    </w:p>
    <w:tbl>
      <w:tblPr>
        <w:tblW w:w="9450" w:type="dxa"/>
        <w:tblInd w:w="108" w:type="dxa"/>
        <w:tblLayout w:type="fixed"/>
        <w:tblLook w:val="0000" w:firstRow="0" w:lastRow="0" w:firstColumn="0" w:lastColumn="0" w:noHBand="0" w:noVBand="0"/>
      </w:tblPr>
      <w:tblGrid>
        <w:gridCol w:w="6660"/>
        <w:gridCol w:w="1440"/>
        <w:gridCol w:w="1350"/>
      </w:tblGrid>
      <w:tr w:rsidR="005C2463" w:rsidRPr="00413687" w14:paraId="636348EE" w14:textId="77777777">
        <w:tc>
          <w:tcPr>
            <w:tcW w:w="6660" w:type="dxa"/>
          </w:tcPr>
          <w:p w14:paraId="56E9B06C" w14:textId="77777777" w:rsidR="005C2463" w:rsidRPr="00413687" w:rsidRDefault="005C2463" w:rsidP="005C2463">
            <w:pPr>
              <w:tabs>
                <w:tab w:val="right" w:leader="dot" w:pos="6552"/>
              </w:tabs>
              <w:ind w:left="-18"/>
              <w:rPr>
                <w:rFonts w:ascii="Arial" w:hAnsi="Arial" w:cs="Arial"/>
                <w:b/>
                <w:color w:val="000000"/>
                <w:sz w:val="26"/>
              </w:rPr>
            </w:pPr>
            <w:r w:rsidRPr="00413687">
              <w:rPr>
                <w:rFonts w:ascii="Arial" w:hAnsi="Arial" w:cs="Arial"/>
                <w:b/>
                <w:color w:val="000000"/>
                <w:sz w:val="26"/>
              </w:rPr>
              <w:t>Land</w:t>
            </w:r>
            <w:r w:rsidRPr="00413687">
              <w:rPr>
                <w:rFonts w:ascii="Arial" w:hAnsi="Arial" w:cs="Arial"/>
                <w:b/>
                <w:color w:val="000000"/>
                <w:sz w:val="26"/>
              </w:rPr>
              <w:tab/>
            </w:r>
          </w:p>
        </w:tc>
        <w:tc>
          <w:tcPr>
            <w:tcW w:w="1440" w:type="dxa"/>
          </w:tcPr>
          <w:p w14:paraId="5E221672"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45,000</w:t>
            </w:r>
          </w:p>
        </w:tc>
        <w:tc>
          <w:tcPr>
            <w:tcW w:w="1350" w:type="dxa"/>
          </w:tcPr>
          <w:p w14:paraId="5CC3ECE1" w14:textId="77777777" w:rsidR="005C2463" w:rsidRPr="00413687" w:rsidRDefault="005C2463" w:rsidP="005C2463">
            <w:pPr>
              <w:jc w:val="right"/>
              <w:rPr>
                <w:rFonts w:ascii="Arial" w:hAnsi="Arial" w:cs="Arial"/>
                <w:b/>
                <w:color w:val="000000"/>
                <w:sz w:val="26"/>
              </w:rPr>
            </w:pPr>
          </w:p>
        </w:tc>
      </w:tr>
      <w:tr w:rsidR="005C2463" w:rsidRPr="00413687" w14:paraId="7A2BE784" w14:textId="77777777">
        <w:tc>
          <w:tcPr>
            <w:tcW w:w="6660" w:type="dxa"/>
          </w:tcPr>
          <w:p w14:paraId="72F1C074" w14:textId="77777777" w:rsidR="005C2463" w:rsidRPr="00413687" w:rsidRDefault="005C2463" w:rsidP="005C2463">
            <w:pPr>
              <w:tabs>
                <w:tab w:val="right" w:leader="dot" w:pos="6552"/>
              </w:tabs>
              <w:ind w:left="-18"/>
              <w:rPr>
                <w:rFonts w:ascii="Arial" w:hAnsi="Arial" w:cs="Arial"/>
                <w:b/>
                <w:color w:val="000000"/>
                <w:sz w:val="26"/>
              </w:rPr>
            </w:pPr>
            <w:r w:rsidRPr="00413687">
              <w:rPr>
                <w:rFonts w:ascii="Arial" w:hAnsi="Arial" w:cs="Arial"/>
                <w:b/>
                <w:color w:val="000000"/>
                <w:sz w:val="26"/>
              </w:rPr>
              <w:t>Building</w:t>
            </w:r>
            <w:r w:rsidRPr="00413687">
              <w:rPr>
                <w:rFonts w:ascii="Arial" w:hAnsi="Arial" w:cs="Arial"/>
                <w:b/>
                <w:color w:val="000000"/>
                <w:sz w:val="26"/>
              </w:rPr>
              <w:tab/>
            </w:r>
          </w:p>
        </w:tc>
        <w:tc>
          <w:tcPr>
            <w:tcW w:w="1440" w:type="dxa"/>
          </w:tcPr>
          <w:p w14:paraId="3F7114DB"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85,000</w:t>
            </w:r>
          </w:p>
        </w:tc>
        <w:tc>
          <w:tcPr>
            <w:tcW w:w="1350" w:type="dxa"/>
          </w:tcPr>
          <w:p w14:paraId="7039F2FE" w14:textId="77777777" w:rsidR="005C2463" w:rsidRPr="00413687" w:rsidRDefault="005C2463" w:rsidP="005C2463">
            <w:pPr>
              <w:jc w:val="right"/>
              <w:rPr>
                <w:rFonts w:ascii="Arial" w:hAnsi="Arial" w:cs="Arial"/>
                <w:b/>
                <w:color w:val="000000"/>
                <w:sz w:val="26"/>
              </w:rPr>
            </w:pPr>
          </w:p>
        </w:tc>
      </w:tr>
      <w:tr w:rsidR="005C2463" w:rsidRPr="00413687" w14:paraId="742D1FBC" w14:textId="77777777">
        <w:tc>
          <w:tcPr>
            <w:tcW w:w="6660" w:type="dxa"/>
          </w:tcPr>
          <w:p w14:paraId="015DACDE" w14:textId="77777777" w:rsidR="005C2463" w:rsidRPr="00413687" w:rsidRDefault="005C2463" w:rsidP="005C2463">
            <w:pPr>
              <w:tabs>
                <w:tab w:val="right" w:leader="dot" w:pos="6552"/>
              </w:tabs>
              <w:ind w:left="-18"/>
              <w:rPr>
                <w:rFonts w:ascii="Arial" w:hAnsi="Arial" w:cs="Arial"/>
                <w:b/>
                <w:color w:val="000000"/>
                <w:sz w:val="26"/>
              </w:rPr>
            </w:pPr>
            <w:r w:rsidRPr="00413687">
              <w:rPr>
                <w:rFonts w:ascii="Arial" w:hAnsi="Arial" w:cs="Arial"/>
                <w:b/>
                <w:color w:val="000000"/>
                <w:sz w:val="26"/>
              </w:rPr>
              <w:t xml:space="preserve">     Common Stock, $7 Par Value*</w:t>
            </w:r>
            <w:r w:rsidRPr="00413687">
              <w:rPr>
                <w:rFonts w:ascii="Arial" w:hAnsi="Arial" w:cs="Arial"/>
                <w:b/>
                <w:color w:val="000000"/>
                <w:sz w:val="26"/>
              </w:rPr>
              <w:tab/>
            </w:r>
          </w:p>
        </w:tc>
        <w:tc>
          <w:tcPr>
            <w:tcW w:w="1440" w:type="dxa"/>
          </w:tcPr>
          <w:p w14:paraId="01BD6225" w14:textId="77777777" w:rsidR="005C2463" w:rsidRPr="00413687" w:rsidRDefault="005C2463" w:rsidP="005C2463">
            <w:pPr>
              <w:jc w:val="right"/>
              <w:rPr>
                <w:rFonts w:ascii="Arial" w:hAnsi="Arial" w:cs="Arial"/>
                <w:b/>
                <w:color w:val="000000"/>
                <w:sz w:val="26"/>
              </w:rPr>
            </w:pPr>
          </w:p>
        </w:tc>
        <w:tc>
          <w:tcPr>
            <w:tcW w:w="1350" w:type="dxa"/>
          </w:tcPr>
          <w:p w14:paraId="596AE056"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49,000</w:t>
            </w:r>
          </w:p>
        </w:tc>
      </w:tr>
      <w:tr w:rsidR="005C2463" w:rsidRPr="00413687" w14:paraId="6BB2D82F" w14:textId="77777777">
        <w:tc>
          <w:tcPr>
            <w:tcW w:w="6660" w:type="dxa"/>
          </w:tcPr>
          <w:p w14:paraId="022774C0" w14:textId="77777777" w:rsidR="005C2463" w:rsidRPr="00413687" w:rsidRDefault="005C2463" w:rsidP="005C2463">
            <w:pPr>
              <w:tabs>
                <w:tab w:val="right" w:leader="dot" w:pos="6552"/>
              </w:tabs>
              <w:ind w:left="-18"/>
              <w:rPr>
                <w:rFonts w:ascii="Arial" w:hAnsi="Arial" w:cs="Arial"/>
                <w:b/>
                <w:color w:val="000000"/>
                <w:sz w:val="26"/>
              </w:rPr>
            </w:pPr>
            <w:r w:rsidRPr="00413687">
              <w:rPr>
                <w:rFonts w:ascii="Arial" w:hAnsi="Arial" w:cs="Arial"/>
                <w:b/>
                <w:color w:val="000000"/>
                <w:sz w:val="26"/>
              </w:rPr>
              <w:t xml:space="preserve">     Paid-In Capital in Excess of Par Value,</w:t>
            </w:r>
            <w:r w:rsidRPr="00413687">
              <w:rPr>
                <w:rFonts w:ascii="Arial" w:hAnsi="Arial" w:cs="Arial"/>
                <w:b/>
                <w:color w:val="000000"/>
                <w:sz w:val="26"/>
              </w:rPr>
              <w:br/>
              <w:t xml:space="preserve">        Common Stock</w:t>
            </w:r>
            <w:r w:rsidRPr="00413687">
              <w:rPr>
                <w:rFonts w:ascii="Arial" w:hAnsi="Arial" w:cs="Arial"/>
                <w:b/>
                <w:color w:val="000000"/>
                <w:sz w:val="26"/>
              </w:rPr>
              <w:tab/>
            </w:r>
          </w:p>
        </w:tc>
        <w:tc>
          <w:tcPr>
            <w:tcW w:w="1440" w:type="dxa"/>
          </w:tcPr>
          <w:p w14:paraId="3EB68A32" w14:textId="77777777" w:rsidR="005C2463" w:rsidRPr="00413687" w:rsidRDefault="005C2463" w:rsidP="005C2463">
            <w:pPr>
              <w:jc w:val="right"/>
              <w:rPr>
                <w:rFonts w:ascii="Arial" w:hAnsi="Arial" w:cs="Arial"/>
                <w:b/>
                <w:color w:val="000000"/>
                <w:sz w:val="26"/>
              </w:rPr>
            </w:pPr>
          </w:p>
        </w:tc>
        <w:tc>
          <w:tcPr>
            <w:tcW w:w="1350" w:type="dxa"/>
          </w:tcPr>
          <w:p w14:paraId="7BE06C97"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br/>
              <w:t>81,000</w:t>
            </w:r>
          </w:p>
        </w:tc>
      </w:tr>
      <w:tr w:rsidR="005C2463" w:rsidRPr="00413687" w14:paraId="27DA61DB" w14:textId="77777777">
        <w:tc>
          <w:tcPr>
            <w:tcW w:w="6660" w:type="dxa"/>
          </w:tcPr>
          <w:p w14:paraId="471C82AD" w14:textId="77777777" w:rsidR="005C2463" w:rsidRPr="00413687" w:rsidRDefault="005C2463" w:rsidP="005C2463">
            <w:pPr>
              <w:rPr>
                <w:rFonts w:ascii="Arial" w:hAnsi="Arial" w:cs="Arial"/>
                <w:b/>
                <w:i/>
                <w:color w:val="000000"/>
                <w:sz w:val="22"/>
              </w:rPr>
            </w:pPr>
            <w:r w:rsidRPr="00413687">
              <w:rPr>
                <w:rFonts w:ascii="Arial" w:hAnsi="Arial" w:cs="Arial"/>
                <w:b/>
                <w:i/>
                <w:color w:val="000000"/>
                <w:sz w:val="22"/>
              </w:rPr>
              <w:t xml:space="preserve">  Issued stock for land and building.</w:t>
            </w:r>
          </w:p>
          <w:p w14:paraId="2BCE0D93" w14:textId="77777777" w:rsidR="005C2463" w:rsidRPr="00413687" w:rsidRDefault="005C2463" w:rsidP="005C2463">
            <w:pPr>
              <w:rPr>
                <w:rFonts w:ascii="Arial" w:hAnsi="Arial" w:cs="Arial"/>
                <w:b/>
                <w:i/>
                <w:color w:val="000000"/>
                <w:sz w:val="22"/>
              </w:rPr>
            </w:pPr>
            <w:r w:rsidRPr="00413687">
              <w:rPr>
                <w:rFonts w:ascii="Arial" w:hAnsi="Arial" w:cs="Arial"/>
                <w:b/>
                <w:i/>
                <w:color w:val="000000"/>
                <w:sz w:val="22"/>
              </w:rPr>
              <w:t xml:space="preserve">   *7,000 shares x $7 per share = $49,000</w:t>
            </w:r>
          </w:p>
          <w:p w14:paraId="1AEB9B5E" w14:textId="77777777" w:rsidR="005C2463" w:rsidRPr="00413687" w:rsidRDefault="005C2463" w:rsidP="005C2463">
            <w:pPr>
              <w:rPr>
                <w:rFonts w:ascii="Arial" w:hAnsi="Arial" w:cs="Arial"/>
                <w:b/>
                <w:i/>
                <w:color w:val="000000"/>
                <w:sz w:val="22"/>
              </w:rPr>
            </w:pPr>
            <w:r w:rsidRPr="00413687">
              <w:rPr>
                <w:rFonts w:ascii="Arial" w:hAnsi="Arial" w:cs="Arial"/>
                <w:b/>
                <w:i/>
                <w:color w:val="000000"/>
                <w:sz w:val="22"/>
              </w:rPr>
              <w:t xml:space="preserve"> **($45,000 + $85,000) – $49,000 = $81,000</w:t>
            </w:r>
          </w:p>
        </w:tc>
        <w:tc>
          <w:tcPr>
            <w:tcW w:w="1440" w:type="dxa"/>
          </w:tcPr>
          <w:p w14:paraId="5BB42C41" w14:textId="77777777" w:rsidR="005C2463" w:rsidRPr="00413687" w:rsidRDefault="005C2463" w:rsidP="005C2463">
            <w:pPr>
              <w:rPr>
                <w:rFonts w:ascii="Arial" w:hAnsi="Arial" w:cs="Arial"/>
                <w:b/>
                <w:color w:val="000000"/>
                <w:sz w:val="22"/>
              </w:rPr>
            </w:pPr>
          </w:p>
        </w:tc>
        <w:tc>
          <w:tcPr>
            <w:tcW w:w="1350" w:type="dxa"/>
          </w:tcPr>
          <w:p w14:paraId="2A12A1EA" w14:textId="77777777" w:rsidR="005C2463" w:rsidRPr="00413687" w:rsidRDefault="005C2463" w:rsidP="005C2463">
            <w:pPr>
              <w:rPr>
                <w:rFonts w:ascii="Arial" w:hAnsi="Arial" w:cs="Arial"/>
                <w:b/>
                <w:color w:val="000000"/>
                <w:sz w:val="22"/>
              </w:rPr>
            </w:pPr>
          </w:p>
        </w:tc>
      </w:tr>
    </w:tbl>
    <w:p w14:paraId="355B8688" w14:textId="7B519694" w:rsidR="005C2463" w:rsidRPr="00413687" w:rsidRDefault="005C2463" w:rsidP="005C2463">
      <w:pPr>
        <w:rPr>
          <w:rFonts w:ascii="Arial" w:hAnsi="Arial" w:cs="Arial"/>
          <w:b/>
          <w:color w:val="000000"/>
          <w:sz w:val="26"/>
          <w:lang w:val="fr-FR"/>
        </w:rPr>
      </w:pPr>
      <w:r w:rsidRPr="00413687">
        <w:rPr>
          <w:rFonts w:ascii="Arial" w:hAnsi="Arial" w:cs="Arial"/>
          <w:b/>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lang w:val="fr-FR"/>
        </w:rPr>
        <w:t xml:space="preserve"> 11-</w:t>
      </w:r>
      <w:r w:rsidR="00373A89">
        <w:rPr>
          <w:rFonts w:ascii="Arial" w:hAnsi="Arial" w:cs="Arial"/>
          <w:b/>
          <w:color w:val="000000"/>
          <w:sz w:val="26"/>
          <w:lang w:val="fr-FR"/>
        </w:rPr>
        <w:t>5</w:t>
      </w:r>
      <w:r w:rsidRPr="00413687">
        <w:rPr>
          <w:rFonts w:ascii="Arial" w:hAnsi="Arial" w:cs="Arial"/>
          <w:b/>
          <w:color w:val="000000"/>
          <w:sz w:val="26"/>
          <w:lang w:val="fr-FR"/>
        </w:rPr>
        <w:t xml:space="preserve"> (20 minutes) </w:t>
      </w:r>
    </w:p>
    <w:p w14:paraId="1344D6E4" w14:textId="77777777" w:rsidR="005C2463" w:rsidRPr="00413687" w:rsidRDefault="005C2463" w:rsidP="005C2463">
      <w:pPr>
        <w:spacing w:before="120"/>
        <w:rPr>
          <w:rFonts w:ascii="Arial" w:hAnsi="Arial" w:cs="Arial"/>
          <w:b/>
          <w:color w:val="000000"/>
          <w:sz w:val="26"/>
        </w:rPr>
      </w:pPr>
      <w:r w:rsidRPr="00413687">
        <w:rPr>
          <w:rFonts w:ascii="Arial" w:hAnsi="Arial" w:cs="Arial"/>
          <w:b/>
          <w:color w:val="000000"/>
          <w:sz w:val="26"/>
        </w:rPr>
        <w:t>1.</w:t>
      </w:r>
    </w:p>
    <w:p w14:paraId="52F4A73E"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 xml:space="preserve">   a.</w:t>
      </w:r>
      <w:r w:rsidRPr="00413687">
        <w:rPr>
          <w:rFonts w:ascii="Arial" w:hAnsi="Arial" w:cs="Arial"/>
          <w:b/>
          <w:color w:val="000000"/>
          <w:sz w:val="26"/>
        </w:rPr>
        <w:tab/>
        <w:t>Retained earnings</w:t>
      </w:r>
    </w:p>
    <w:tbl>
      <w:tblPr>
        <w:tblW w:w="0" w:type="auto"/>
        <w:tblInd w:w="734" w:type="dxa"/>
        <w:tblLayout w:type="fixed"/>
        <w:tblLook w:val="0000" w:firstRow="0" w:lastRow="0" w:firstColumn="0" w:lastColumn="0" w:noHBand="0" w:noVBand="0"/>
      </w:tblPr>
      <w:tblGrid>
        <w:gridCol w:w="7020"/>
        <w:gridCol w:w="1818"/>
        <w:gridCol w:w="87"/>
      </w:tblGrid>
      <w:tr w:rsidR="005C2463" w:rsidRPr="00413687" w14:paraId="6CE0F6BA" w14:textId="77777777">
        <w:trPr>
          <w:gridAfter w:val="1"/>
          <w:wAfter w:w="83" w:type="dxa"/>
        </w:trPr>
        <w:tc>
          <w:tcPr>
            <w:tcW w:w="7020" w:type="dxa"/>
          </w:tcPr>
          <w:p w14:paraId="0EC0DB21" w14:textId="77777777" w:rsidR="005C2463" w:rsidRPr="00413687" w:rsidRDefault="005C2463" w:rsidP="005C2463">
            <w:pPr>
              <w:pStyle w:val="Heading6"/>
              <w:tabs>
                <w:tab w:val="clear" w:pos="7715"/>
                <w:tab w:val="right" w:leader="dot" w:pos="7186"/>
              </w:tabs>
              <w:rPr>
                <w:rFonts w:cs="Arial"/>
              </w:rPr>
            </w:pPr>
            <w:r w:rsidRPr="00413687">
              <w:rPr>
                <w:rFonts w:cs="Arial"/>
              </w:rPr>
              <w:t>Before dividend</w:t>
            </w:r>
            <w:r w:rsidRPr="00413687">
              <w:rPr>
                <w:rFonts w:cs="Arial"/>
              </w:rPr>
              <w:tab/>
            </w:r>
          </w:p>
        </w:tc>
        <w:tc>
          <w:tcPr>
            <w:tcW w:w="1818" w:type="dxa"/>
          </w:tcPr>
          <w:p w14:paraId="17A34028"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   660,000</w:t>
            </w:r>
          </w:p>
        </w:tc>
      </w:tr>
      <w:tr w:rsidR="005C2463" w:rsidRPr="00413687" w14:paraId="1314224A" w14:textId="77777777">
        <w:tc>
          <w:tcPr>
            <w:tcW w:w="7020" w:type="dxa"/>
          </w:tcPr>
          <w:p w14:paraId="0D662041"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$10 par value of 25,000 dividend shares</w:t>
            </w:r>
            <w:r w:rsidRPr="00413687">
              <w:rPr>
                <w:rFonts w:ascii="Arial" w:hAnsi="Arial" w:cs="Arial"/>
                <w:b/>
                <w:color w:val="000000"/>
                <w:sz w:val="26"/>
              </w:rPr>
              <w:tab/>
            </w:r>
          </w:p>
        </w:tc>
        <w:tc>
          <w:tcPr>
            <w:tcW w:w="1901" w:type="dxa"/>
            <w:gridSpan w:val="2"/>
          </w:tcPr>
          <w:p w14:paraId="21F019A2"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u w:val="single"/>
              </w:rPr>
              <w:t xml:space="preserve">    (250,000</w:t>
            </w:r>
            <w:r w:rsidRPr="00413687">
              <w:rPr>
                <w:rFonts w:ascii="Arial" w:hAnsi="Arial" w:cs="Arial"/>
                <w:b/>
                <w:color w:val="000000"/>
                <w:sz w:val="26"/>
              </w:rPr>
              <w:t>)</w:t>
            </w:r>
          </w:p>
        </w:tc>
      </w:tr>
      <w:tr w:rsidR="005C2463" w:rsidRPr="00413687" w14:paraId="36326B8B" w14:textId="77777777">
        <w:trPr>
          <w:gridAfter w:val="1"/>
          <w:wAfter w:w="87" w:type="dxa"/>
          <w:trHeight w:hRule="exact" w:val="340"/>
        </w:trPr>
        <w:tc>
          <w:tcPr>
            <w:tcW w:w="7020" w:type="dxa"/>
          </w:tcPr>
          <w:p w14:paraId="06741A79"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After dividend</w:t>
            </w:r>
            <w:r w:rsidRPr="00413687">
              <w:rPr>
                <w:rFonts w:ascii="Arial" w:hAnsi="Arial" w:cs="Arial"/>
                <w:b/>
                <w:color w:val="000000"/>
                <w:sz w:val="26"/>
              </w:rPr>
              <w:tab/>
            </w:r>
          </w:p>
        </w:tc>
        <w:tc>
          <w:tcPr>
            <w:tcW w:w="1818" w:type="dxa"/>
          </w:tcPr>
          <w:p w14:paraId="2F28402B" w14:textId="77777777" w:rsidR="005C2463" w:rsidRPr="00413687" w:rsidRDefault="005C2463" w:rsidP="005C2463">
            <w:pPr>
              <w:tabs>
                <w:tab w:val="right" w:leader="dot" w:pos="7186"/>
              </w:tabs>
              <w:jc w:val="right"/>
              <w:rPr>
                <w:rFonts w:ascii="Arial" w:hAnsi="Arial" w:cs="Arial"/>
                <w:b/>
                <w:color w:val="000000"/>
                <w:sz w:val="26"/>
              </w:rPr>
            </w:pPr>
            <w:r w:rsidRPr="00413687">
              <w:rPr>
                <w:rFonts w:ascii="Arial" w:hAnsi="Arial" w:cs="Arial"/>
                <w:b/>
                <w:color w:val="000000"/>
                <w:sz w:val="26"/>
                <w:u w:val="double"/>
              </w:rPr>
              <w:t>$   410,000</w:t>
            </w:r>
          </w:p>
        </w:tc>
      </w:tr>
    </w:tbl>
    <w:p w14:paraId="475476A2" w14:textId="77777777" w:rsidR="005C2463" w:rsidRPr="00413687" w:rsidRDefault="005C2463" w:rsidP="005C2463">
      <w:pPr>
        <w:rPr>
          <w:rFonts w:ascii="Arial" w:hAnsi="Arial" w:cs="Arial"/>
          <w:b/>
          <w:color w:val="000000"/>
          <w:sz w:val="26"/>
        </w:rPr>
      </w:pPr>
    </w:p>
    <w:p w14:paraId="0E57F51A"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 xml:space="preserve">   b.</w:t>
      </w:r>
      <w:r w:rsidRPr="00413687">
        <w:rPr>
          <w:rFonts w:ascii="Arial" w:hAnsi="Arial" w:cs="Arial"/>
          <w:b/>
          <w:color w:val="000000"/>
          <w:sz w:val="26"/>
        </w:rPr>
        <w:tab/>
        <w:t>Total stockholders’ equity</w:t>
      </w:r>
    </w:p>
    <w:tbl>
      <w:tblPr>
        <w:tblW w:w="0" w:type="auto"/>
        <w:tblInd w:w="734" w:type="dxa"/>
        <w:tblLayout w:type="fixed"/>
        <w:tblLook w:val="0000" w:firstRow="0" w:lastRow="0" w:firstColumn="0" w:lastColumn="0" w:noHBand="0" w:noVBand="0"/>
      </w:tblPr>
      <w:tblGrid>
        <w:gridCol w:w="7020"/>
        <w:gridCol w:w="1804"/>
      </w:tblGrid>
      <w:tr w:rsidR="005C2463" w:rsidRPr="00413687" w14:paraId="33D8C4F9" w14:textId="77777777">
        <w:tc>
          <w:tcPr>
            <w:tcW w:w="7020" w:type="dxa"/>
          </w:tcPr>
          <w:p w14:paraId="5F62AE86"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Common stock</w:t>
            </w:r>
            <w:r w:rsidRPr="00413687">
              <w:rPr>
                <w:rFonts w:ascii="Arial" w:hAnsi="Arial" w:cs="Arial"/>
                <w:b/>
                <w:color w:val="000000"/>
                <w:sz w:val="26"/>
              </w:rPr>
              <w:sym w:font="Symbol" w:char="F0BE"/>
            </w:r>
            <w:r w:rsidRPr="00413687">
              <w:rPr>
                <w:rFonts w:ascii="Arial" w:hAnsi="Arial" w:cs="Arial"/>
                <w:b/>
                <w:color w:val="000000"/>
                <w:sz w:val="26"/>
              </w:rPr>
              <w:t xml:space="preserve">$10 par value, 120,000 shares </w:t>
            </w:r>
          </w:p>
          <w:p w14:paraId="67CE40D7"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 xml:space="preserve">   authorized, 75,000 shares issued and outstanding</w:t>
            </w:r>
            <w:r w:rsidRPr="00413687">
              <w:rPr>
                <w:rFonts w:ascii="Arial" w:hAnsi="Arial" w:cs="Arial"/>
                <w:b/>
                <w:color w:val="000000"/>
                <w:sz w:val="26"/>
              </w:rPr>
              <w:tab/>
            </w:r>
          </w:p>
        </w:tc>
        <w:tc>
          <w:tcPr>
            <w:tcW w:w="1804" w:type="dxa"/>
          </w:tcPr>
          <w:p w14:paraId="6E9A631A" w14:textId="77777777" w:rsidR="005C2463" w:rsidRPr="00413687" w:rsidRDefault="005C2463" w:rsidP="005C2463">
            <w:pPr>
              <w:tabs>
                <w:tab w:val="right" w:leader="dot" w:pos="7186"/>
              </w:tabs>
              <w:jc w:val="right"/>
              <w:rPr>
                <w:rFonts w:ascii="Arial" w:hAnsi="Arial" w:cs="Arial"/>
                <w:b/>
                <w:color w:val="000000"/>
                <w:sz w:val="26"/>
              </w:rPr>
            </w:pPr>
            <w:r w:rsidRPr="00413687">
              <w:rPr>
                <w:rFonts w:ascii="Arial" w:hAnsi="Arial" w:cs="Arial"/>
                <w:b/>
                <w:color w:val="000000"/>
                <w:sz w:val="26"/>
              </w:rPr>
              <w:br/>
              <w:t>$   750,000</w:t>
            </w:r>
          </w:p>
        </w:tc>
      </w:tr>
      <w:tr w:rsidR="005C2463" w:rsidRPr="00413687" w14:paraId="46B0A4A9" w14:textId="77777777">
        <w:tc>
          <w:tcPr>
            <w:tcW w:w="7020" w:type="dxa"/>
          </w:tcPr>
          <w:p w14:paraId="1E0946EC"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Paid-in capital in excess of par value</w:t>
            </w:r>
            <w:r w:rsidRPr="00413687">
              <w:rPr>
                <w:rFonts w:ascii="Arial" w:hAnsi="Arial" w:cs="Arial"/>
                <w:b/>
                <w:color w:val="000000"/>
                <w:sz w:val="26"/>
              </w:rPr>
              <w:tab/>
            </w:r>
          </w:p>
        </w:tc>
        <w:tc>
          <w:tcPr>
            <w:tcW w:w="1804" w:type="dxa"/>
          </w:tcPr>
          <w:p w14:paraId="64F283A1" w14:textId="77777777" w:rsidR="005C2463" w:rsidRPr="00413687" w:rsidRDefault="005C2463" w:rsidP="005C2463">
            <w:pPr>
              <w:tabs>
                <w:tab w:val="right" w:leader="dot" w:pos="7186"/>
              </w:tabs>
              <w:jc w:val="right"/>
              <w:rPr>
                <w:rFonts w:ascii="Arial" w:hAnsi="Arial" w:cs="Arial"/>
                <w:b/>
                <w:color w:val="000000"/>
                <w:sz w:val="26"/>
              </w:rPr>
            </w:pPr>
            <w:r w:rsidRPr="00413687">
              <w:rPr>
                <w:rFonts w:ascii="Arial" w:hAnsi="Arial" w:cs="Arial"/>
                <w:b/>
                <w:color w:val="000000"/>
                <w:sz w:val="26"/>
              </w:rPr>
              <w:t xml:space="preserve">     200,000</w:t>
            </w:r>
          </w:p>
        </w:tc>
      </w:tr>
      <w:tr w:rsidR="005C2463" w:rsidRPr="00413687" w14:paraId="344E868F" w14:textId="77777777">
        <w:trPr>
          <w:trHeight w:hRule="exact" w:val="340"/>
        </w:trPr>
        <w:tc>
          <w:tcPr>
            <w:tcW w:w="7020" w:type="dxa"/>
          </w:tcPr>
          <w:p w14:paraId="01A9B3D3"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Retained earnings</w:t>
            </w:r>
            <w:r w:rsidRPr="00413687">
              <w:rPr>
                <w:rFonts w:ascii="Arial" w:hAnsi="Arial" w:cs="Arial"/>
                <w:b/>
                <w:color w:val="000000"/>
                <w:sz w:val="26"/>
              </w:rPr>
              <w:tab/>
            </w:r>
          </w:p>
        </w:tc>
        <w:tc>
          <w:tcPr>
            <w:tcW w:w="1804" w:type="dxa"/>
          </w:tcPr>
          <w:p w14:paraId="6664639E" w14:textId="77777777" w:rsidR="005C2463" w:rsidRPr="00413687" w:rsidRDefault="005C2463" w:rsidP="005C2463">
            <w:pPr>
              <w:tabs>
                <w:tab w:val="right" w:leader="dot" w:pos="7186"/>
              </w:tabs>
              <w:jc w:val="right"/>
              <w:rPr>
                <w:rFonts w:ascii="Arial" w:hAnsi="Arial" w:cs="Arial"/>
                <w:b/>
                <w:color w:val="000000"/>
                <w:sz w:val="26"/>
              </w:rPr>
            </w:pPr>
            <w:r w:rsidRPr="00413687">
              <w:rPr>
                <w:rFonts w:ascii="Arial" w:hAnsi="Arial" w:cs="Arial"/>
                <w:b/>
                <w:color w:val="000000"/>
                <w:sz w:val="26"/>
                <w:u w:val="single"/>
              </w:rPr>
              <w:t xml:space="preserve">     410,000</w:t>
            </w:r>
          </w:p>
        </w:tc>
      </w:tr>
      <w:tr w:rsidR="005C2463" w:rsidRPr="00413687" w14:paraId="6CC86A91" w14:textId="77777777">
        <w:trPr>
          <w:trHeight w:hRule="exact" w:val="340"/>
        </w:trPr>
        <w:tc>
          <w:tcPr>
            <w:tcW w:w="7020" w:type="dxa"/>
          </w:tcPr>
          <w:p w14:paraId="438CD8F1"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Total stockholders’ equity</w:t>
            </w:r>
            <w:r w:rsidRPr="00413687">
              <w:rPr>
                <w:rFonts w:ascii="Arial" w:hAnsi="Arial" w:cs="Arial"/>
                <w:b/>
                <w:color w:val="000000"/>
                <w:sz w:val="26"/>
              </w:rPr>
              <w:tab/>
            </w:r>
          </w:p>
        </w:tc>
        <w:tc>
          <w:tcPr>
            <w:tcW w:w="1804" w:type="dxa"/>
          </w:tcPr>
          <w:p w14:paraId="0D6B69D9" w14:textId="77777777" w:rsidR="005C2463" w:rsidRPr="00413687" w:rsidRDefault="005C2463" w:rsidP="005C2463">
            <w:pPr>
              <w:tabs>
                <w:tab w:val="right" w:leader="dot" w:pos="7186"/>
              </w:tabs>
              <w:jc w:val="right"/>
              <w:rPr>
                <w:rFonts w:ascii="Arial" w:hAnsi="Arial" w:cs="Arial"/>
                <w:b/>
                <w:color w:val="000000"/>
                <w:sz w:val="26"/>
                <w:u w:val="single"/>
              </w:rPr>
            </w:pPr>
            <w:r w:rsidRPr="00413687">
              <w:rPr>
                <w:rFonts w:ascii="Arial" w:hAnsi="Arial" w:cs="Arial"/>
                <w:b/>
                <w:color w:val="000000"/>
                <w:sz w:val="26"/>
                <w:u w:val="double"/>
              </w:rPr>
              <w:t>$1,360,000</w:t>
            </w:r>
          </w:p>
        </w:tc>
      </w:tr>
    </w:tbl>
    <w:p w14:paraId="62287B01" w14:textId="77777777" w:rsidR="002535A1" w:rsidRPr="00413687" w:rsidRDefault="002535A1" w:rsidP="002535A1">
      <w:pPr>
        <w:tabs>
          <w:tab w:val="left" w:pos="720"/>
        </w:tabs>
        <w:ind w:left="720" w:hanging="720"/>
        <w:rPr>
          <w:rFonts w:ascii="Arial" w:hAnsi="Arial" w:cs="Arial"/>
          <w:b/>
          <w:color w:val="000000"/>
          <w:sz w:val="25"/>
        </w:rPr>
      </w:pPr>
    </w:p>
    <w:p w14:paraId="13A959A0"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 xml:space="preserve">   c.</w:t>
      </w:r>
      <w:r w:rsidRPr="00413687">
        <w:rPr>
          <w:rFonts w:ascii="Arial" w:hAnsi="Arial" w:cs="Arial"/>
          <w:b/>
          <w:color w:val="000000"/>
          <w:sz w:val="26"/>
        </w:rPr>
        <w:tab/>
        <w:t>Number of outstanding shares</w:t>
      </w:r>
    </w:p>
    <w:tbl>
      <w:tblPr>
        <w:tblW w:w="0" w:type="auto"/>
        <w:tblInd w:w="734" w:type="dxa"/>
        <w:tblLayout w:type="fixed"/>
        <w:tblLook w:val="0000" w:firstRow="0" w:lastRow="0" w:firstColumn="0" w:lastColumn="0" w:noHBand="0" w:noVBand="0"/>
      </w:tblPr>
      <w:tblGrid>
        <w:gridCol w:w="7020"/>
        <w:gridCol w:w="1804"/>
      </w:tblGrid>
      <w:tr w:rsidR="005C2463" w:rsidRPr="00413687" w14:paraId="4412EDC9" w14:textId="77777777">
        <w:tc>
          <w:tcPr>
            <w:tcW w:w="7020" w:type="dxa"/>
          </w:tcPr>
          <w:p w14:paraId="62E019E7" w14:textId="77777777" w:rsidR="005C2463" w:rsidRPr="00413687" w:rsidRDefault="005C2463" w:rsidP="005C2463">
            <w:pPr>
              <w:pStyle w:val="Heading6"/>
              <w:tabs>
                <w:tab w:val="clear" w:pos="7715"/>
                <w:tab w:val="right" w:leader="dot" w:pos="7096"/>
              </w:tabs>
              <w:rPr>
                <w:rFonts w:cs="Arial"/>
              </w:rPr>
            </w:pPr>
            <w:r w:rsidRPr="00413687">
              <w:rPr>
                <w:rFonts w:cs="Arial"/>
              </w:rPr>
              <w:t>Outstanding shares before the dividend</w:t>
            </w:r>
            <w:r w:rsidRPr="00413687">
              <w:rPr>
                <w:rFonts w:cs="Arial"/>
              </w:rPr>
              <w:tab/>
            </w:r>
          </w:p>
        </w:tc>
        <w:tc>
          <w:tcPr>
            <w:tcW w:w="1800" w:type="dxa"/>
          </w:tcPr>
          <w:p w14:paraId="4A4E9766"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50,000</w:t>
            </w:r>
          </w:p>
        </w:tc>
      </w:tr>
      <w:tr w:rsidR="005C2463" w:rsidRPr="00413687" w14:paraId="3B8EBD7B" w14:textId="77777777">
        <w:tc>
          <w:tcPr>
            <w:tcW w:w="7020" w:type="dxa"/>
          </w:tcPr>
          <w:p w14:paraId="253907AC" w14:textId="77777777" w:rsidR="005C2463" w:rsidRPr="00413687" w:rsidRDefault="005C2463" w:rsidP="005C2463">
            <w:pPr>
              <w:tabs>
                <w:tab w:val="right" w:leader="dot" w:pos="7096"/>
              </w:tabs>
              <w:rPr>
                <w:rFonts w:ascii="Arial" w:hAnsi="Arial" w:cs="Arial"/>
                <w:b/>
                <w:color w:val="000000"/>
                <w:sz w:val="26"/>
              </w:rPr>
            </w:pPr>
            <w:r w:rsidRPr="00413687">
              <w:rPr>
                <w:rFonts w:ascii="Arial" w:hAnsi="Arial" w:cs="Arial"/>
                <w:b/>
                <w:color w:val="000000"/>
                <w:sz w:val="26"/>
              </w:rPr>
              <w:t>Dividend shares</w:t>
            </w:r>
            <w:r w:rsidRPr="00413687">
              <w:rPr>
                <w:rFonts w:ascii="Arial" w:hAnsi="Arial" w:cs="Arial"/>
                <w:b/>
                <w:color w:val="000000"/>
                <w:sz w:val="26"/>
              </w:rPr>
              <w:tab/>
            </w:r>
          </w:p>
        </w:tc>
        <w:tc>
          <w:tcPr>
            <w:tcW w:w="1800" w:type="dxa"/>
          </w:tcPr>
          <w:p w14:paraId="17E8082F"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u w:val="single"/>
              </w:rPr>
              <w:t>25,000</w:t>
            </w:r>
          </w:p>
        </w:tc>
      </w:tr>
      <w:tr w:rsidR="005C2463" w:rsidRPr="00413687" w14:paraId="4583827A" w14:textId="77777777">
        <w:trPr>
          <w:trHeight w:hRule="exact" w:val="340"/>
        </w:trPr>
        <w:tc>
          <w:tcPr>
            <w:tcW w:w="7020" w:type="dxa"/>
          </w:tcPr>
          <w:p w14:paraId="6E07D951" w14:textId="77777777" w:rsidR="005C2463" w:rsidRPr="00413687" w:rsidRDefault="005C2463" w:rsidP="005C2463">
            <w:pPr>
              <w:tabs>
                <w:tab w:val="right" w:leader="dot" w:pos="7096"/>
              </w:tabs>
              <w:rPr>
                <w:rFonts w:ascii="Arial" w:hAnsi="Arial" w:cs="Arial"/>
                <w:b/>
                <w:color w:val="000000"/>
                <w:sz w:val="26"/>
              </w:rPr>
            </w:pPr>
            <w:r w:rsidRPr="00413687">
              <w:rPr>
                <w:rFonts w:ascii="Arial" w:hAnsi="Arial" w:cs="Arial"/>
                <w:b/>
                <w:color w:val="000000"/>
                <w:sz w:val="26"/>
              </w:rPr>
              <w:t>Outstanding shares after the dividend</w:t>
            </w:r>
            <w:r w:rsidRPr="00413687">
              <w:rPr>
                <w:rFonts w:ascii="Arial" w:hAnsi="Arial" w:cs="Arial"/>
                <w:b/>
                <w:color w:val="000000"/>
                <w:sz w:val="26"/>
              </w:rPr>
              <w:tab/>
            </w:r>
          </w:p>
        </w:tc>
        <w:tc>
          <w:tcPr>
            <w:tcW w:w="1804" w:type="dxa"/>
          </w:tcPr>
          <w:p w14:paraId="3E28FD20" w14:textId="77777777" w:rsidR="005C2463" w:rsidRPr="00413687" w:rsidRDefault="005C2463" w:rsidP="005C2463">
            <w:pPr>
              <w:tabs>
                <w:tab w:val="right" w:leader="dot" w:pos="7096"/>
              </w:tabs>
              <w:jc w:val="right"/>
              <w:rPr>
                <w:rFonts w:ascii="Arial" w:hAnsi="Arial" w:cs="Arial"/>
                <w:b/>
                <w:color w:val="000000"/>
                <w:sz w:val="26"/>
              </w:rPr>
            </w:pPr>
            <w:r w:rsidRPr="00413687">
              <w:rPr>
                <w:rFonts w:ascii="Arial" w:hAnsi="Arial" w:cs="Arial"/>
                <w:b/>
                <w:color w:val="000000"/>
                <w:sz w:val="26"/>
                <w:u w:val="double"/>
              </w:rPr>
              <w:t>75,000</w:t>
            </w:r>
          </w:p>
        </w:tc>
      </w:tr>
    </w:tbl>
    <w:p w14:paraId="61315198" w14:textId="77777777" w:rsidR="005C2463" w:rsidRPr="00413687" w:rsidRDefault="005C2463" w:rsidP="000B43F0">
      <w:pPr>
        <w:spacing w:before="120" w:line="360" w:lineRule="auto"/>
        <w:rPr>
          <w:rFonts w:ascii="Arial" w:hAnsi="Arial" w:cs="Arial"/>
          <w:b/>
          <w:i/>
          <w:color w:val="000000"/>
          <w:sz w:val="26"/>
        </w:rPr>
      </w:pPr>
      <w:r w:rsidRPr="00413687">
        <w:rPr>
          <w:rFonts w:ascii="Arial" w:hAnsi="Arial" w:cs="Arial"/>
          <w:b/>
          <w:color w:val="000000"/>
          <w:sz w:val="26"/>
        </w:rPr>
        <w:t>2.</w:t>
      </w:r>
    </w:p>
    <w:p w14:paraId="3C1414CD"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 xml:space="preserve">   a.</w:t>
      </w:r>
      <w:r w:rsidRPr="00413687">
        <w:rPr>
          <w:rFonts w:ascii="Arial" w:hAnsi="Arial" w:cs="Arial"/>
          <w:b/>
          <w:color w:val="000000"/>
          <w:sz w:val="26"/>
        </w:rPr>
        <w:tab/>
        <w:t>Retained earnings (no change)</w:t>
      </w:r>
    </w:p>
    <w:tbl>
      <w:tblPr>
        <w:tblW w:w="0" w:type="auto"/>
        <w:tblInd w:w="734" w:type="dxa"/>
        <w:tblLayout w:type="fixed"/>
        <w:tblLook w:val="0000" w:firstRow="0" w:lastRow="0" w:firstColumn="0" w:lastColumn="0" w:noHBand="0" w:noVBand="0"/>
      </w:tblPr>
      <w:tblGrid>
        <w:gridCol w:w="7020"/>
        <w:gridCol w:w="1818"/>
      </w:tblGrid>
      <w:tr w:rsidR="005C2463" w:rsidRPr="00413687" w14:paraId="20BE6C25" w14:textId="77777777">
        <w:trPr>
          <w:trHeight w:hRule="exact" w:val="340"/>
        </w:trPr>
        <w:tc>
          <w:tcPr>
            <w:tcW w:w="7020" w:type="dxa"/>
          </w:tcPr>
          <w:p w14:paraId="696EDB7B"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Before and after stock split</w:t>
            </w:r>
            <w:r w:rsidRPr="00413687">
              <w:rPr>
                <w:rFonts w:ascii="Arial" w:hAnsi="Arial" w:cs="Arial"/>
                <w:b/>
                <w:color w:val="000000"/>
                <w:sz w:val="26"/>
              </w:rPr>
              <w:tab/>
            </w:r>
          </w:p>
        </w:tc>
        <w:tc>
          <w:tcPr>
            <w:tcW w:w="1818" w:type="dxa"/>
          </w:tcPr>
          <w:p w14:paraId="5CE6E3CF"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u w:val="double"/>
              </w:rPr>
              <w:t>$   660,000</w:t>
            </w:r>
          </w:p>
        </w:tc>
      </w:tr>
    </w:tbl>
    <w:p w14:paraId="1A420314" w14:textId="77777777" w:rsidR="002535A1" w:rsidRPr="00413687" w:rsidRDefault="002535A1" w:rsidP="002535A1">
      <w:pPr>
        <w:tabs>
          <w:tab w:val="left" w:pos="720"/>
        </w:tabs>
        <w:ind w:left="720" w:hanging="720"/>
        <w:rPr>
          <w:rFonts w:ascii="Arial" w:hAnsi="Arial" w:cs="Arial"/>
          <w:b/>
          <w:color w:val="000000"/>
          <w:sz w:val="25"/>
        </w:rPr>
      </w:pPr>
    </w:p>
    <w:p w14:paraId="0765827A"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 xml:space="preserve">   b.</w:t>
      </w:r>
      <w:r w:rsidRPr="00413687">
        <w:rPr>
          <w:rFonts w:ascii="Arial" w:hAnsi="Arial" w:cs="Arial"/>
          <w:b/>
          <w:color w:val="000000"/>
          <w:sz w:val="26"/>
        </w:rPr>
        <w:tab/>
        <w:t>Total stockholders’ equity</w:t>
      </w:r>
    </w:p>
    <w:tbl>
      <w:tblPr>
        <w:tblW w:w="0" w:type="auto"/>
        <w:tblInd w:w="734" w:type="dxa"/>
        <w:tblLayout w:type="fixed"/>
        <w:tblLook w:val="0000" w:firstRow="0" w:lastRow="0" w:firstColumn="0" w:lastColumn="0" w:noHBand="0" w:noVBand="0"/>
      </w:tblPr>
      <w:tblGrid>
        <w:gridCol w:w="7020"/>
        <w:gridCol w:w="1804"/>
      </w:tblGrid>
      <w:tr w:rsidR="005C2463" w:rsidRPr="00413687" w14:paraId="046CFCCA" w14:textId="77777777">
        <w:tc>
          <w:tcPr>
            <w:tcW w:w="7020" w:type="dxa"/>
          </w:tcPr>
          <w:p w14:paraId="5C4B259C" w14:textId="77777777" w:rsidR="005C2463" w:rsidRPr="00413687" w:rsidRDefault="005C2463" w:rsidP="00FD2977">
            <w:pPr>
              <w:tabs>
                <w:tab w:val="right" w:leader="dot" w:pos="7186"/>
              </w:tabs>
              <w:ind w:right="-112"/>
              <w:rPr>
                <w:rFonts w:ascii="Arial" w:hAnsi="Arial" w:cs="Arial"/>
                <w:b/>
                <w:color w:val="000000"/>
                <w:sz w:val="26"/>
              </w:rPr>
            </w:pPr>
            <w:r w:rsidRPr="00413687">
              <w:rPr>
                <w:rFonts w:ascii="Arial" w:hAnsi="Arial" w:cs="Arial"/>
                <w:b/>
                <w:color w:val="000000"/>
                <w:sz w:val="26"/>
              </w:rPr>
              <w:t>Common stock</w:t>
            </w:r>
            <w:r w:rsidRPr="00413687">
              <w:rPr>
                <w:rFonts w:ascii="Arial" w:hAnsi="Arial" w:cs="Arial"/>
                <w:b/>
                <w:color w:val="000000"/>
                <w:sz w:val="26"/>
              </w:rPr>
              <w:sym w:font="Symbol" w:char="F0BE"/>
            </w:r>
            <w:r w:rsidRPr="00413687">
              <w:rPr>
                <w:rFonts w:ascii="Arial" w:hAnsi="Arial" w:cs="Arial"/>
                <w:b/>
                <w:color w:val="000000"/>
                <w:sz w:val="26"/>
              </w:rPr>
              <w:t>$6.67</w:t>
            </w:r>
            <w:r w:rsidRPr="00413687">
              <w:rPr>
                <w:rFonts w:ascii="Arial" w:hAnsi="Arial" w:cs="Arial"/>
                <w:b/>
                <w:color w:val="000000"/>
                <w:sz w:val="18"/>
                <w:szCs w:val="18"/>
              </w:rPr>
              <w:t xml:space="preserve"> (rounded)</w:t>
            </w:r>
            <w:r w:rsidRPr="00413687">
              <w:rPr>
                <w:rFonts w:ascii="Arial" w:hAnsi="Arial" w:cs="Arial"/>
                <w:b/>
                <w:color w:val="000000"/>
              </w:rPr>
              <w:t xml:space="preserve"> </w:t>
            </w:r>
            <w:r w:rsidRPr="00413687">
              <w:rPr>
                <w:rFonts w:ascii="Arial" w:hAnsi="Arial" w:cs="Arial"/>
                <w:b/>
                <w:color w:val="000000"/>
                <w:sz w:val="26"/>
              </w:rPr>
              <w:t xml:space="preserve">par value, 180,000 </w:t>
            </w:r>
            <w:r w:rsidR="00FD2977" w:rsidRPr="00413687">
              <w:rPr>
                <w:rFonts w:ascii="Arial" w:hAnsi="Arial" w:cs="Arial"/>
                <w:b/>
                <w:color w:val="000000"/>
                <w:sz w:val="26"/>
              </w:rPr>
              <w:t>s</w:t>
            </w:r>
            <w:r w:rsidRPr="00413687">
              <w:rPr>
                <w:rFonts w:ascii="Arial" w:hAnsi="Arial" w:cs="Arial"/>
                <w:b/>
                <w:color w:val="000000"/>
                <w:sz w:val="26"/>
              </w:rPr>
              <w:t>hares authorized, 75,000 shares issued and outstanding</w:t>
            </w:r>
            <w:r w:rsidRPr="00413687">
              <w:rPr>
                <w:rFonts w:ascii="Arial" w:hAnsi="Arial" w:cs="Arial"/>
                <w:b/>
                <w:color w:val="000000"/>
                <w:sz w:val="26"/>
              </w:rPr>
              <w:tab/>
            </w:r>
          </w:p>
        </w:tc>
        <w:tc>
          <w:tcPr>
            <w:tcW w:w="1804" w:type="dxa"/>
          </w:tcPr>
          <w:p w14:paraId="49EEC0B7" w14:textId="77777777" w:rsidR="005C2463" w:rsidRPr="00413687" w:rsidRDefault="005C2463" w:rsidP="005C2463">
            <w:pPr>
              <w:jc w:val="right"/>
              <w:rPr>
                <w:rFonts w:ascii="Arial" w:hAnsi="Arial" w:cs="Arial"/>
                <w:b/>
                <w:color w:val="000000"/>
                <w:sz w:val="26"/>
              </w:rPr>
            </w:pPr>
          </w:p>
          <w:p w14:paraId="67640DA9"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   500,000</w:t>
            </w:r>
          </w:p>
        </w:tc>
      </w:tr>
      <w:tr w:rsidR="005C2463" w:rsidRPr="00413687" w14:paraId="745AE7CD" w14:textId="77777777">
        <w:tc>
          <w:tcPr>
            <w:tcW w:w="7020" w:type="dxa"/>
          </w:tcPr>
          <w:p w14:paraId="642A968A"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Paid-in capital in excess of par value</w:t>
            </w:r>
            <w:r w:rsidRPr="00413687">
              <w:rPr>
                <w:rFonts w:ascii="Arial" w:hAnsi="Arial" w:cs="Arial"/>
                <w:b/>
                <w:color w:val="000000"/>
                <w:sz w:val="26"/>
              </w:rPr>
              <w:tab/>
            </w:r>
          </w:p>
        </w:tc>
        <w:tc>
          <w:tcPr>
            <w:tcW w:w="1804" w:type="dxa"/>
          </w:tcPr>
          <w:p w14:paraId="50DE1F12"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 xml:space="preserve">   200,000</w:t>
            </w:r>
          </w:p>
        </w:tc>
      </w:tr>
      <w:tr w:rsidR="005C2463" w:rsidRPr="00413687" w14:paraId="3A183299" w14:textId="77777777">
        <w:trPr>
          <w:trHeight w:hRule="exact" w:val="340"/>
        </w:trPr>
        <w:tc>
          <w:tcPr>
            <w:tcW w:w="7020" w:type="dxa"/>
          </w:tcPr>
          <w:p w14:paraId="5E7BA3C0"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Retained earnings</w:t>
            </w:r>
            <w:r w:rsidRPr="00413687">
              <w:rPr>
                <w:rFonts w:ascii="Arial" w:hAnsi="Arial" w:cs="Arial"/>
                <w:b/>
                <w:color w:val="000000"/>
                <w:sz w:val="26"/>
              </w:rPr>
              <w:tab/>
            </w:r>
          </w:p>
        </w:tc>
        <w:tc>
          <w:tcPr>
            <w:tcW w:w="1804" w:type="dxa"/>
          </w:tcPr>
          <w:p w14:paraId="4845D564" w14:textId="77777777" w:rsidR="005C2463" w:rsidRPr="00413687" w:rsidRDefault="005C2463" w:rsidP="005C2463">
            <w:pPr>
              <w:tabs>
                <w:tab w:val="right" w:leader="dot" w:pos="7186"/>
              </w:tabs>
              <w:jc w:val="right"/>
              <w:rPr>
                <w:rFonts w:ascii="Arial" w:hAnsi="Arial" w:cs="Arial"/>
                <w:b/>
                <w:color w:val="000000"/>
                <w:sz w:val="26"/>
              </w:rPr>
            </w:pPr>
            <w:r w:rsidRPr="00413687">
              <w:rPr>
                <w:rFonts w:ascii="Arial" w:hAnsi="Arial" w:cs="Arial"/>
                <w:b/>
                <w:color w:val="000000"/>
                <w:sz w:val="26"/>
                <w:u w:val="single"/>
              </w:rPr>
              <w:t xml:space="preserve">     660,000</w:t>
            </w:r>
          </w:p>
        </w:tc>
      </w:tr>
      <w:tr w:rsidR="005C2463" w:rsidRPr="00413687" w14:paraId="1701CB13" w14:textId="77777777">
        <w:trPr>
          <w:trHeight w:hRule="exact" w:val="340"/>
        </w:trPr>
        <w:tc>
          <w:tcPr>
            <w:tcW w:w="7020" w:type="dxa"/>
          </w:tcPr>
          <w:p w14:paraId="4D59E62E"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Total stockholders’ equity</w:t>
            </w:r>
            <w:r w:rsidRPr="00413687">
              <w:rPr>
                <w:rFonts w:ascii="Arial" w:hAnsi="Arial" w:cs="Arial"/>
                <w:b/>
                <w:color w:val="000000"/>
                <w:sz w:val="26"/>
              </w:rPr>
              <w:tab/>
            </w:r>
          </w:p>
        </w:tc>
        <w:tc>
          <w:tcPr>
            <w:tcW w:w="1804" w:type="dxa"/>
          </w:tcPr>
          <w:p w14:paraId="0CE0614F" w14:textId="77777777" w:rsidR="005C2463" w:rsidRPr="00413687" w:rsidRDefault="005C2463" w:rsidP="005C2463">
            <w:pPr>
              <w:tabs>
                <w:tab w:val="right" w:leader="dot" w:pos="7186"/>
              </w:tabs>
              <w:jc w:val="right"/>
              <w:rPr>
                <w:rFonts w:ascii="Arial" w:hAnsi="Arial" w:cs="Arial"/>
                <w:b/>
                <w:color w:val="000000"/>
                <w:sz w:val="26"/>
                <w:u w:val="single"/>
              </w:rPr>
            </w:pPr>
            <w:r w:rsidRPr="00413687">
              <w:rPr>
                <w:rFonts w:ascii="Arial" w:hAnsi="Arial" w:cs="Arial"/>
                <w:b/>
                <w:color w:val="000000"/>
                <w:sz w:val="26"/>
                <w:u w:val="double"/>
              </w:rPr>
              <w:t>$1,360,000</w:t>
            </w:r>
          </w:p>
        </w:tc>
      </w:tr>
    </w:tbl>
    <w:p w14:paraId="5B880D5E" w14:textId="77777777" w:rsidR="002535A1" w:rsidRPr="00413687" w:rsidRDefault="002535A1" w:rsidP="002535A1">
      <w:pPr>
        <w:tabs>
          <w:tab w:val="left" w:pos="720"/>
        </w:tabs>
        <w:ind w:left="720" w:hanging="720"/>
        <w:rPr>
          <w:rFonts w:ascii="Arial" w:hAnsi="Arial" w:cs="Arial"/>
          <w:b/>
          <w:color w:val="000000"/>
          <w:sz w:val="25"/>
        </w:rPr>
      </w:pPr>
    </w:p>
    <w:p w14:paraId="1826AA86" w14:textId="77777777" w:rsidR="005C2463" w:rsidRPr="00413687" w:rsidRDefault="005C2463" w:rsidP="005C2463">
      <w:pPr>
        <w:rPr>
          <w:rFonts w:ascii="Arial" w:hAnsi="Arial" w:cs="Arial"/>
          <w:b/>
          <w:color w:val="000000"/>
          <w:sz w:val="26"/>
        </w:rPr>
      </w:pPr>
      <w:r w:rsidRPr="00413687">
        <w:rPr>
          <w:rFonts w:ascii="Arial" w:hAnsi="Arial" w:cs="Arial"/>
          <w:b/>
          <w:color w:val="000000"/>
          <w:sz w:val="26"/>
        </w:rPr>
        <w:t xml:space="preserve">   c.</w:t>
      </w:r>
      <w:r w:rsidRPr="00413687">
        <w:rPr>
          <w:rFonts w:ascii="Arial" w:hAnsi="Arial" w:cs="Arial"/>
          <w:b/>
          <w:color w:val="000000"/>
          <w:sz w:val="26"/>
        </w:rPr>
        <w:tab/>
        <w:t>Number of outstanding shares</w:t>
      </w:r>
    </w:p>
    <w:tbl>
      <w:tblPr>
        <w:tblW w:w="0" w:type="auto"/>
        <w:tblInd w:w="734" w:type="dxa"/>
        <w:tblLayout w:type="fixed"/>
        <w:tblLook w:val="0000" w:firstRow="0" w:lastRow="0" w:firstColumn="0" w:lastColumn="0" w:noHBand="0" w:noVBand="0"/>
      </w:tblPr>
      <w:tblGrid>
        <w:gridCol w:w="7020"/>
        <w:gridCol w:w="1804"/>
      </w:tblGrid>
      <w:tr w:rsidR="005C2463" w:rsidRPr="00413687" w14:paraId="7AA1FCCC" w14:textId="77777777">
        <w:tc>
          <w:tcPr>
            <w:tcW w:w="7020" w:type="dxa"/>
          </w:tcPr>
          <w:p w14:paraId="1E689206" w14:textId="77777777" w:rsidR="005C2463" w:rsidRPr="00413687" w:rsidRDefault="005C2463" w:rsidP="005C2463">
            <w:pPr>
              <w:pStyle w:val="Heading6"/>
              <w:tabs>
                <w:tab w:val="clear" w:pos="7715"/>
                <w:tab w:val="right" w:leader="dot" w:pos="7186"/>
              </w:tabs>
              <w:rPr>
                <w:rFonts w:cs="Arial"/>
              </w:rPr>
            </w:pPr>
            <w:r w:rsidRPr="00413687">
              <w:rPr>
                <w:rFonts w:cs="Arial"/>
              </w:rPr>
              <w:t>Outstanding shares before the split</w:t>
            </w:r>
            <w:r w:rsidRPr="00413687">
              <w:rPr>
                <w:rFonts w:cs="Arial"/>
              </w:rPr>
              <w:tab/>
            </w:r>
          </w:p>
        </w:tc>
        <w:tc>
          <w:tcPr>
            <w:tcW w:w="1804" w:type="dxa"/>
          </w:tcPr>
          <w:p w14:paraId="2CB6C4A0"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50,000</w:t>
            </w:r>
          </w:p>
        </w:tc>
      </w:tr>
      <w:tr w:rsidR="005C2463" w:rsidRPr="00413687" w14:paraId="0ABD8D16" w14:textId="77777777">
        <w:tc>
          <w:tcPr>
            <w:tcW w:w="7020" w:type="dxa"/>
          </w:tcPr>
          <w:p w14:paraId="336C13AC"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Additional split shares (3-for-2)</w:t>
            </w:r>
            <w:r w:rsidRPr="00413687">
              <w:rPr>
                <w:rFonts w:ascii="Arial" w:hAnsi="Arial" w:cs="Arial"/>
                <w:b/>
                <w:color w:val="000000"/>
                <w:sz w:val="26"/>
              </w:rPr>
              <w:tab/>
            </w:r>
          </w:p>
        </w:tc>
        <w:tc>
          <w:tcPr>
            <w:tcW w:w="1804" w:type="dxa"/>
          </w:tcPr>
          <w:p w14:paraId="543B872C"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u w:val="single"/>
              </w:rPr>
              <w:t>25,000</w:t>
            </w:r>
          </w:p>
        </w:tc>
      </w:tr>
      <w:tr w:rsidR="005C2463" w:rsidRPr="00413687" w14:paraId="26FE7FB9" w14:textId="77777777">
        <w:trPr>
          <w:trHeight w:hRule="exact" w:val="340"/>
        </w:trPr>
        <w:tc>
          <w:tcPr>
            <w:tcW w:w="7020" w:type="dxa"/>
          </w:tcPr>
          <w:p w14:paraId="24DA4043" w14:textId="77777777" w:rsidR="005C2463" w:rsidRPr="00413687" w:rsidRDefault="005C2463" w:rsidP="005C2463">
            <w:pPr>
              <w:tabs>
                <w:tab w:val="right" w:leader="dot" w:pos="7186"/>
              </w:tabs>
              <w:rPr>
                <w:rFonts w:ascii="Arial" w:hAnsi="Arial" w:cs="Arial"/>
                <w:b/>
                <w:color w:val="000000"/>
                <w:sz w:val="26"/>
              </w:rPr>
            </w:pPr>
            <w:r w:rsidRPr="00413687">
              <w:rPr>
                <w:rFonts w:ascii="Arial" w:hAnsi="Arial" w:cs="Arial"/>
                <w:b/>
                <w:color w:val="000000"/>
                <w:sz w:val="26"/>
              </w:rPr>
              <w:t>Outstanding shares after the split</w:t>
            </w:r>
            <w:r w:rsidRPr="00413687">
              <w:rPr>
                <w:rFonts w:ascii="Arial" w:hAnsi="Arial" w:cs="Arial"/>
                <w:b/>
                <w:color w:val="000000"/>
                <w:sz w:val="26"/>
              </w:rPr>
              <w:tab/>
            </w:r>
          </w:p>
        </w:tc>
        <w:tc>
          <w:tcPr>
            <w:tcW w:w="1804" w:type="dxa"/>
          </w:tcPr>
          <w:p w14:paraId="63E017D0" w14:textId="77777777" w:rsidR="005C2463" w:rsidRPr="00413687" w:rsidRDefault="005C2463" w:rsidP="005C2463">
            <w:pPr>
              <w:tabs>
                <w:tab w:val="right" w:leader="dot" w:pos="7186"/>
              </w:tabs>
              <w:jc w:val="right"/>
              <w:rPr>
                <w:rFonts w:ascii="Arial" w:hAnsi="Arial" w:cs="Arial"/>
                <w:b/>
                <w:color w:val="000000"/>
                <w:sz w:val="26"/>
              </w:rPr>
            </w:pPr>
            <w:r w:rsidRPr="00413687">
              <w:rPr>
                <w:rFonts w:ascii="Arial" w:hAnsi="Arial" w:cs="Arial"/>
                <w:b/>
                <w:color w:val="000000"/>
                <w:sz w:val="26"/>
                <w:u w:val="double"/>
              </w:rPr>
              <w:t>75,000</w:t>
            </w:r>
          </w:p>
        </w:tc>
      </w:tr>
    </w:tbl>
    <w:p w14:paraId="0C76AB09" w14:textId="77777777" w:rsidR="005C2463" w:rsidRPr="00413687" w:rsidRDefault="005C2463" w:rsidP="008C47DA">
      <w:pPr>
        <w:tabs>
          <w:tab w:val="left" w:pos="720"/>
        </w:tabs>
        <w:ind w:left="720" w:hanging="720"/>
        <w:rPr>
          <w:rFonts w:ascii="Arial" w:hAnsi="Arial" w:cs="Arial"/>
          <w:b/>
          <w:color w:val="000000"/>
          <w:sz w:val="25"/>
        </w:rPr>
      </w:pPr>
    </w:p>
    <w:p w14:paraId="3F8C2F0B" w14:textId="77777777" w:rsidR="005C2463" w:rsidRPr="00413687" w:rsidRDefault="005C2463" w:rsidP="005C2463">
      <w:pPr>
        <w:tabs>
          <w:tab w:val="left" w:pos="720"/>
        </w:tabs>
        <w:spacing w:after="120"/>
        <w:ind w:left="720" w:hanging="720"/>
        <w:jc w:val="both"/>
        <w:rPr>
          <w:rFonts w:ascii="Arial" w:hAnsi="Arial" w:cs="Arial"/>
          <w:b/>
          <w:color w:val="000000"/>
          <w:sz w:val="26"/>
          <w:szCs w:val="26"/>
        </w:rPr>
      </w:pPr>
      <w:r w:rsidRPr="00413687">
        <w:rPr>
          <w:rFonts w:ascii="Arial" w:hAnsi="Arial" w:cs="Arial"/>
          <w:b/>
          <w:color w:val="000000"/>
          <w:sz w:val="26"/>
          <w:szCs w:val="26"/>
        </w:rPr>
        <w:t>3.</w:t>
      </w:r>
      <w:r w:rsidRPr="00413687">
        <w:rPr>
          <w:rFonts w:ascii="Arial" w:hAnsi="Arial" w:cs="Arial"/>
          <w:b/>
          <w:color w:val="000000"/>
          <w:sz w:val="26"/>
          <w:szCs w:val="26"/>
        </w:rPr>
        <w:tab/>
        <w:t>From a stockholder’s point of view, there is no practical difference between the stock dividend and the stock split.  The number of shares will be increased equivalently under either approach, and the market value change, if any, should be approximately the same.</w:t>
      </w:r>
    </w:p>
    <w:p w14:paraId="7FF58A5D" w14:textId="77777777" w:rsidR="005C2463" w:rsidRPr="00413687" w:rsidRDefault="005C2463" w:rsidP="005C2463">
      <w:pPr>
        <w:rPr>
          <w:rFonts w:ascii="Arial" w:hAnsi="Arial" w:cs="Arial"/>
          <w:b/>
          <w:color w:val="000000"/>
          <w:sz w:val="2"/>
          <w:szCs w:val="2"/>
        </w:rPr>
      </w:pPr>
    </w:p>
    <w:p w14:paraId="09CA1C08" w14:textId="040AA17B" w:rsidR="005C2463" w:rsidRDefault="005C2463" w:rsidP="00373A89">
      <w:pPr>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00373A89">
        <w:rPr>
          <w:rFonts w:ascii="Arial" w:hAnsi="Arial" w:cs="Arial"/>
          <w:b/>
          <w:color w:val="000000"/>
          <w:sz w:val="26"/>
        </w:rPr>
        <w:t>6</w:t>
      </w:r>
      <w:r w:rsidRPr="00413687">
        <w:rPr>
          <w:rFonts w:ascii="Arial" w:hAnsi="Arial" w:cs="Arial"/>
          <w:b/>
          <w:color w:val="000000"/>
          <w:sz w:val="26"/>
        </w:rPr>
        <w:t xml:space="preserve"> (25 minutes) </w:t>
      </w:r>
    </w:p>
    <w:p w14:paraId="29A21754" w14:textId="77777777" w:rsidR="005C2463" w:rsidRPr="00413687" w:rsidRDefault="005C2463" w:rsidP="00373A89">
      <w:pPr>
        <w:spacing w:before="80" w:after="40"/>
        <w:rPr>
          <w:rFonts w:ascii="Arial" w:hAnsi="Arial" w:cs="Arial"/>
          <w:b/>
          <w:color w:val="000000"/>
          <w:sz w:val="26"/>
        </w:rPr>
      </w:pPr>
      <w:r w:rsidRPr="00413687">
        <w:rPr>
          <w:rFonts w:ascii="Arial" w:hAnsi="Arial" w:cs="Arial"/>
          <w:b/>
          <w:color w:val="000000"/>
          <w:sz w:val="26"/>
        </w:rPr>
        <w:t>1.</w:t>
      </w:r>
    </w:p>
    <w:tbl>
      <w:tblPr>
        <w:tblW w:w="0" w:type="auto"/>
        <w:tblLayout w:type="fixed"/>
        <w:tblLook w:val="0000" w:firstRow="0" w:lastRow="0" w:firstColumn="0" w:lastColumn="0" w:noHBand="0" w:noVBand="0"/>
      </w:tblPr>
      <w:tblGrid>
        <w:gridCol w:w="1278"/>
        <w:gridCol w:w="5940"/>
        <w:gridCol w:w="1170"/>
        <w:gridCol w:w="1188"/>
      </w:tblGrid>
      <w:tr w:rsidR="005C2463" w:rsidRPr="00413687" w14:paraId="78E0318E" w14:textId="77777777">
        <w:tc>
          <w:tcPr>
            <w:tcW w:w="1278" w:type="dxa"/>
          </w:tcPr>
          <w:p w14:paraId="4A65C2BD" w14:textId="77777777" w:rsidR="005C2463" w:rsidRPr="00413687" w:rsidRDefault="005C2463" w:rsidP="005C2463">
            <w:pPr>
              <w:tabs>
                <w:tab w:val="right" w:pos="990"/>
              </w:tabs>
              <w:rPr>
                <w:rFonts w:ascii="Arial" w:hAnsi="Arial" w:cs="Arial"/>
                <w:b/>
                <w:color w:val="000000"/>
                <w:sz w:val="26"/>
              </w:rPr>
            </w:pPr>
            <w:r w:rsidRPr="00413687">
              <w:rPr>
                <w:rFonts w:ascii="Arial" w:hAnsi="Arial" w:cs="Arial"/>
                <w:b/>
                <w:color w:val="000000"/>
                <w:sz w:val="26"/>
              </w:rPr>
              <w:t xml:space="preserve">  Feb.   </w:t>
            </w:r>
            <w:r w:rsidRPr="00413687">
              <w:rPr>
                <w:rFonts w:ascii="Arial" w:hAnsi="Arial" w:cs="Arial"/>
                <w:b/>
                <w:color w:val="000000"/>
                <w:sz w:val="26"/>
              </w:rPr>
              <w:tab/>
              <w:t>5</w:t>
            </w:r>
          </w:p>
        </w:tc>
        <w:tc>
          <w:tcPr>
            <w:tcW w:w="5940" w:type="dxa"/>
          </w:tcPr>
          <w:p w14:paraId="3CECA29A" w14:textId="77777777" w:rsidR="005C2463" w:rsidRPr="00413687" w:rsidRDefault="005C2463" w:rsidP="005C2463">
            <w:pPr>
              <w:pStyle w:val="Heading2"/>
              <w:rPr>
                <w:rFonts w:cs="Arial"/>
                <w:color w:val="000000"/>
              </w:rPr>
            </w:pPr>
            <w:r w:rsidRPr="00413687">
              <w:rPr>
                <w:rFonts w:cs="Arial"/>
                <w:color w:val="000000"/>
              </w:rPr>
              <w:t>Retained Earnings*</w:t>
            </w:r>
            <w:r w:rsidRPr="00413687">
              <w:rPr>
                <w:rFonts w:cs="Arial"/>
                <w:color w:val="000000"/>
              </w:rPr>
              <w:tab/>
            </w:r>
          </w:p>
        </w:tc>
        <w:tc>
          <w:tcPr>
            <w:tcW w:w="1170" w:type="dxa"/>
          </w:tcPr>
          <w:p w14:paraId="5D26D4E5"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480,000</w:t>
            </w:r>
          </w:p>
        </w:tc>
        <w:tc>
          <w:tcPr>
            <w:tcW w:w="1188" w:type="dxa"/>
          </w:tcPr>
          <w:p w14:paraId="35C2450F" w14:textId="77777777" w:rsidR="005C2463" w:rsidRPr="00413687" w:rsidRDefault="005C2463" w:rsidP="005C2463">
            <w:pPr>
              <w:jc w:val="right"/>
              <w:rPr>
                <w:rFonts w:ascii="Arial" w:hAnsi="Arial" w:cs="Arial"/>
                <w:b/>
                <w:color w:val="000000"/>
                <w:sz w:val="26"/>
              </w:rPr>
            </w:pPr>
          </w:p>
        </w:tc>
      </w:tr>
      <w:tr w:rsidR="005C2463" w:rsidRPr="00413687" w14:paraId="5E491DA3" w14:textId="77777777">
        <w:tc>
          <w:tcPr>
            <w:tcW w:w="1278" w:type="dxa"/>
          </w:tcPr>
          <w:p w14:paraId="4BD9FE02" w14:textId="77777777" w:rsidR="005C2463" w:rsidRPr="00413687" w:rsidRDefault="005C2463" w:rsidP="005C2463">
            <w:pPr>
              <w:tabs>
                <w:tab w:val="right" w:pos="990"/>
              </w:tabs>
              <w:rPr>
                <w:rFonts w:ascii="Arial" w:hAnsi="Arial" w:cs="Arial"/>
                <w:b/>
                <w:color w:val="000000"/>
                <w:sz w:val="26"/>
              </w:rPr>
            </w:pPr>
          </w:p>
        </w:tc>
        <w:tc>
          <w:tcPr>
            <w:tcW w:w="5940" w:type="dxa"/>
          </w:tcPr>
          <w:p w14:paraId="04F28273"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Common Stock Dividend Distributable**</w:t>
            </w:r>
            <w:r w:rsidRPr="00413687">
              <w:rPr>
                <w:rFonts w:ascii="Arial" w:hAnsi="Arial" w:cs="Arial"/>
                <w:b/>
                <w:color w:val="000000"/>
                <w:sz w:val="26"/>
              </w:rPr>
              <w:tab/>
            </w:r>
          </w:p>
        </w:tc>
        <w:tc>
          <w:tcPr>
            <w:tcW w:w="1170" w:type="dxa"/>
          </w:tcPr>
          <w:p w14:paraId="66832295" w14:textId="77777777" w:rsidR="005C2463" w:rsidRPr="00413687" w:rsidRDefault="005C2463" w:rsidP="005C2463">
            <w:pPr>
              <w:jc w:val="right"/>
              <w:rPr>
                <w:rFonts w:ascii="Arial" w:hAnsi="Arial" w:cs="Arial"/>
                <w:b/>
                <w:color w:val="000000"/>
                <w:sz w:val="26"/>
              </w:rPr>
            </w:pPr>
          </w:p>
        </w:tc>
        <w:tc>
          <w:tcPr>
            <w:tcW w:w="1188" w:type="dxa"/>
          </w:tcPr>
          <w:p w14:paraId="4FD29FCB"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120,000</w:t>
            </w:r>
          </w:p>
        </w:tc>
      </w:tr>
      <w:tr w:rsidR="005C2463" w:rsidRPr="00413687" w14:paraId="2D7A8095" w14:textId="77777777">
        <w:tc>
          <w:tcPr>
            <w:tcW w:w="1278" w:type="dxa"/>
          </w:tcPr>
          <w:p w14:paraId="3602EFD3" w14:textId="77777777" w:rsidR="005C2463" w:rsidRPr="00413687" w:rsidRDefault="005C2463" w:rsidP="005C2463">
            <w:pPr>
              <w:tabs>
                <w:tab w:val="right" w:pos="990"/>
              </w:tabs>
              <w:rPr>
                <w:rFonts w:ascii="Arial" w:hAnsi="Arial" w:cs="Arial"/>
                <w:b/>
                <w:color w:val="000000"/>
                <w:sz w:val="26"/>
              </w:rPr>
            </w:pPr>
          </w:p>
        </w:tc>
        <w:tc>
          <w:tcPr>
            <w:tcW w:w="5940" w:type="dxa"/>
          </w:tcPr>
          <w:p w14:paraId="29B743ED"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Paid-In Capital in Excess of Par Value, </w:t>
            </w:r>
            <w:r w:rsidRPr="00413687">
              <w:rPr>
                <w:rFonts w:ascii="Arial" w:hAnsi="Arial" w:cs="Arial"/>
                <w:b/>
                <w:color w:val="000000"/>
                <w:sz w:val="26"/>
              </w:rPr>
              <w:br/>
              <w:t xml:space="preserve">         Common Stock***</w:t>
            </w:r>
            <w:r w:rsidRPr="00413687">
              <w:rPr>
                <w:rFonts w:ascii="Arial" w:hAnsi="Arial" w:cs="Arial"/>
                <w:b/>
                <w:color w:val="000000"/>
                <w:sz w:val="26"/>
              </w:rPr>
              <w:tab/>
            </w:r>
          </w:p>
        </w:tc>
        <w:tc>
          <w:tcPr>
            <w:tcW w:w="1170" w:type="dxa"/>
          </w:tcPr>
          <w:p w14:paraId="76B59F81" w14:textId="77777777" w:rsidR="005C2463" w:rsidRPr="00413687" w:rsidRDefault="005C2463" w:rsidP="005C2463">
            <w:pPr>
              <w:jc w:val="right"/>
              <w:rPr>
                <w:rFonts w:ascii="Arial" w:hAnsi="Arial" w:cs="Arial"/>
                <w:b/>
                <w:color w:val="000000"/>
                <w:sz w:val="26"/>
              </w:rPr>
            </w:pPr>
          </w:p>
        </w:tc>
        <w:tc>
          <w:tcPr>
            <w:tcW w:w="1188" w:type="dxa"/>
          </w:tcPr>
          <w:p w14:paraId="30B511D9"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br/>
              <w:t>360,000</w:t>
            </w:r>
          </w:p>
        </w:tc>
      </w:tr>
      <w:tr w:rsidR="005C2463" w:rsidRPr="00413687" w14:paraId="7834714C" w14:textId="77777777">
        <w:tc>
          <w:tcPr>
            <w:tcW w:w="1278" w:type="dxa"/>
          </w:tcPr>
          <w:p w14:paraId="4FA3AA4C" w14:textId="77777777" w:rsidR="005C2463" w:rsidRPr="00413687" w:rsidRDefault="005C2463" w:rsidP="005C2463">
            <w:pPr>
              <w:tabs>
                <w:tab w:val="right" w:pos="990"/>
              </w:tabs>
              <w:rPr>
                <w:rFonts w:ascii="Arial" w:hAnsi="Arial" w:cs="Arial"/>
                <w:b/>
                <w:color w:val="000000"/>
                <w:sz w:val="24"/>
              </w:rPr>
            </w:pPr>
          </w:p>
        </w:tc>
        <w:tc>
          <w:tcPr>
            <w:tcW w:w="5940" w:type="dxa"/>
          </w:tcPr>
          <w:p w14:paraId="54C8FB1A"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Declared 20% common stock dividend </w:t>
            </w:r>
          </w:p>
          <w:p w14:paraId="3D55F7F3" w14:textId="77777777" w:rsidR="005C2463" w:rsidRPr="00413687" w:rsidRDefault="005C2463" w:rsidP="005C2463">
            <w:pPr>
              <w:tabs>
                <w:tab w:val="right" w:leader="dot" w:pos="6480"/>
              </w:tabs>
              <w:rPr>
                <w:rFonts w:ascii="Arial" w:hAnsi="Arial" w:cs="Arial"/>
                <w:b/>
                <w:i/>
                <w:color w:val="000000"/>
              </w:rPr>
            </w:pPr>
            <w:r w:rsidRPr="00413687">
              <w:rPr>
                <w:rFonts w:ascii="Arial" w:hAnsi="Arial" w:cs="Arial"/>
                <w:b/>
                <w:i/>
                <w:color w:val="000000"/>
                <w:sz w:val="24"/>
              </w:rPr>
              <w:t xml:space="preserve">   </w:t>
            </w:r>
            <w:r w:rsidRPr="00413687">
              <w:rPr>
                <w:rFonts w:ascii="Arial" w:hAnsi="Arial" w:cs="Arial"/>
                <w:b/>
                <w:i/>
                <w:color w:val="000000"/>
              </w:rPr>
              <w:t>Shares to be issued: 60,000 shares x 20% = 12,000 shares</w:t>
            </w:r>
          </w:p>
          <w:p w14:paraId="26160783" w14:textId="77777777" w:rsidR="005C2463" w:rsidRPr="00413687" w:rsidRDefault="005C2463" w:rsidP="005C2463">
            <w:pPr>
              <w:tabs>
                <w:tab w:val="right" w:leader="dot" w:pos="6480"/>
              </w:tabs>
              <w:rPr>
                <w:rFonts w:ascii="Arial" w:hAnsi="Arial" w:cs="Arial"/>
                <w:b/>
                <w:i/>
                <w:color w:val="000000"/>
              </w:rPr>
            </w:pPr>
            <w:r w:rsidRPr="00413687">
              <w:rPr>
                <w:rFonts w:ascii="Arial" w:hAnsi="Arial" w:cs="Arial"/>
                <w:b/>
                <w:i/>
                <w:color w:val="000000"/>
              </w:rPr>
              <w:t xml:space="preserve">   *12,000 shares x $40 per share = $480,000</w:t>
            </w:r>
          </w:p>
          <w:p w14:paraId="362AE516" w14:textId="77777777" w:rsidR="005C2463" w:rsidRPr="00413687" w:rsidRDefault="005C2463" w:rsidP="005C2463">
            <w:pPr>
              <w:tabs>
                <w:tab w:val="right" w:leader="dot" w:pos="6480"/>
              </w:tabs>
              <w:rPr>
                <w:rFonts w:ascii="Arial" w:hAnsi="Arial" w:cs="Arial"/>
                <w:b/>
                <w:i/>
                <w:color w:val="000000"/>
              </w:rPr>
            </w:pPr>
            <w:r w:rsidRPr="00413687">
              <w:rPr>
                <w:rFonts w:ascii="Arial" w:hAnsi="Arial" w:cs="Arial"/>
                <w:b/>
                <w:color w:val="000000"/>
              </w:rPr>
              <w:t xml:space="preserve">  </w:t>
            </w:r>
            <w:r w:rsidRPr="00413687">
              <w:rPr>
                <w:rFonts w:ascii="Arial" w:hAnsi="Arial" w:cs="Arial"/>
                <w:b/>
                <w:i/>
                <w:color w:val="000000"/>
              </w:rPr>
              <w:t>**12,000 shares x $10 per share = $120,000</w:t>
            </w:r>
          </w:p>
          <w:p w14:paraId="26A3552F" w14:textId="77777777" w:rsidR="005C2463" w:rsidRPr="00413687" w:rsidRDefault="005C2463" w:rsidP="005C2463">
            <w:pPr>
              <w:tabs>
                <w:tab w:val="right" w:leader="dot" w:pos="6480"/>
              </w:tabs>
              <w:rPr>
                <w:rFonts w:ascii="Arial" w:hAnsi="Arial" w:cs="Arial"/>
                <w:b/>
                <w:i/>
                <w:color w:val="000000"/>
              </w:rPr>
            </w:pPr>
            <w:r w:rsidRPr="00413687">
              <w:rPr>
                <w:rFonts w:ascii="Arial" w:hAnsi="Arial" w:cs="Arial"/>
                <w:b/>
                <w:i/>
                <w:color w:val="000000"/>
              </w:rPr>
              <w:t xml:space="preserve"> ***$480,000 - $120,000 = $360,000</w:t>
            </w:r>
          </w:p>
        </w:tc>
        <w:tc>
          <w:tcPr>
            <w:tcW w:w="1170" w:type="dxa"/>
          </w:tcPr>
          <w:p w14:paraId="6307BDE5" w14:textId="77777777" w:rsidR="005C2463" w:rsidRPr="00413687" w:rsidRDefault="005C2463" w:rsidP="005C2463">
            <w:pPr>
              <w:jc w:val="right"/>
              <w:rPr>
                <w:rFonts w:ascii="Arial" w:hAnsi="Arial" w:cs="Arial"/>
                <w:b/>
                <w:color w:val="000000"/>
                <w:sz w:val="24"/>
              </w:rPr>
            </w:pPr>
          </w:p>
        </w:tc>
        <w:tc>
          <w:tcPr>
            <w:tcW w:w="1188" w:type="dxa"/>
          </w:tcPr>
          <w:p w14:paraId="3B0CE185" w14:textId="77777777" w:rsidR="005C2463" w:rsidRPr="00413687" w:rsidRDefault="005C2463" w:rsidP="005C2463">
            <w:pPr>
              <w:jc w:val="right"/>
              <w:rPr>
                <w:rFonts w:ascii="Arial" w:hAnsi="Arial" w:cs="Arial"/>
                <w:b/>
                <w:color w:val="000000"/>
                <w:sz w:val="24"/>
              </w:rPr>
            </w:pPr>
          </w:p>
        </w:tc>
      </w:tr>
      <w:tr w:rsidR="005C2463" w:rsidRPr="00413687" w14:paraId="7265A91B" w14:textId="77777777">
        <w:tc>
          <w:tcPr>
            <w:tcW w:w="1278" w:type="dxa"/>
          </w:tcPr>
          <w:p w14:paraId="0EEB637A" w14:textId="77777777" w:rsidR="00A601BD" w:rsidRPr="00413687" w:rsidRDefault="00A601BD" w:rsidP="005C2463">
            <w:pPr>
              <w:tabs>
                <w:tab w:val="right" w:pos="990"/>
              </w:tabs>
              <w:rPr>
                <w:rFonts w:ascii="Arial" w:hAnsi="Arial" w:cs="Arial"/>
                <w:b/>
                <w:color w:val="000000"/>
                <w:sz w:val="26"/>
              </w:rPr>
            </w:pPr>
          </w:p>
        </w:tc>
        <w:tc>
          <w:tcPr>
            <w:tcW w:w="5940" w:type="dxa"/>
          </w:tcPr>
          <w:p w14:paraId="77540454" w14:textId="77777777" w:rsidR="005C2463" w:rsidRPr="00413687" w:rsidRDefault="005C2463" w:rsidP="005C2463">
            <w:pPr>
              <w:tabs>
                <w:tab w:val="right" w:leader="dot" w:pos="6480"/>
              </w:tabs>
              <w:rPr>
                <w:rFonts w:ascii="Arial" w:hAnsi="Arial" w:cs="Arial"/>
                <w:b/>
                <w:i/>
                <w:color w:val="000000"/>
                <w:sz w:val="26"/>
              </w:rPr>
            </w:pPr>
          </w:p>
        </w:tc>
        <w:tc>
          <w:tcPr>
            <w:tcW w:w="1170" w:type="dxa"/>
          </w:tcPr>
          <w:p w14:paraId="6D36EF84" w14:textId="77777777" w:rsidR="005C2463" w:rsidRPr="00413687" w:rsidRDefault="005C2463" w:rsidP="005C2463">
            <w:pPr>
              <w:jc w:val="right"/>
              <w:rPr>
                <w:rFonts w:ascii="Arial" w:hAnsi="Arial" w:cs="Arial"/>
                <w:b/>
                <w:color w:val="000000"/>
                <w:sz w:val="26"/>
              </w:rPr>
            </w:pPr>
          </w:p>
        </w:tc>
        <w:tc>
          <w:tcPr>
            <w:tcW w:w="1188" w:type="dxa"/>
          </w:tcPr>
          <w:p w14:paraId="6F8F9575" w14:textId="77777777" w:rsidR="005C2463" w:rsidRPr="00413687" w:rsidRDefault="005C2463" w:rsidP="005C2463">
            <w:pPr>
              <w:jc w:val="right"/>
              <w:rPr>
                <w:rFonts w:ascii="Arial" w:hAnsi="Arial" w:cs="Arial"/>
                <w:b/>
                <w:color w:val="000000"/>
                <w:sz w:val="26"/>
              </w:rPr>
            </w:pPr>
          </w:p>
        </w:tc>
      </w:tr>
      <w:tr w:rsidR="005C2463" w:rsidRPr="00413687" w14:paraId="02E1CDA3" w14:textId="77777777">
        <w:tc>
          <w:tcPr>
            <w:tcW w:w="1278" w:type="dxa"/>
          </w:tcPr>
          <w:p w14:paraId="41155789" w14:textId="77777777" w:rsidR="005C2463" w:rsidRPr="00413687" w:rsidRDefault="005C2463" w:rsidP="005C2463">
            <w:pPr>
              <w:tabs>
                <w:tab w:val="right" w:pos="990"/>
              </w:tabs>
              <w:ind w:right="72"/>
              <w:jc w:val="right"/>
              <w:rPr>
                <w:rFonts w:ascii="Arial" w:hAnsi="Arial" w:cs="Arial"/>
                <w:b/>
                <w:color w:val="000000"/>
                <w:sz w:val="26"/>
              </w:rPr>
            </w:pPr>
            <w:r w:rsidRPr="00413687">
              <w:rPr>
                <w:rFonts w:ascii="Arial" w:hAnsi="Arial" w:cs="Arial"/>
                <w:b/>
                <w:color w:val="000000"/>
                <w:sz w:val="26"/>
              </w:rPr>
              <w:t xml:space="preserve">  Feb.</w:t>
            </w:r>
            <w:r w:rsidRPr="00413687">
              <w:rPr>
                <w:rFonts w:ascii="Arial" w:hAnsi="Arial" w:cs="Arial"/>
                <w:b/>
                <w:color w:val="000000"/>
                <w:sz w:val="26"/>
              </w:rPr>
              <w:tab/>
              <w:t>28</w:t>
            </w:r>
          </w:p>
        </w:tc>
        <w:tc>
          <w:tcPr>
            <w:tcW w:w="5940" w:type="dxa"/>
          </w:tcPr>
          <w:p w14:paraId="6ACBFDCE"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Common Stock Dividend Distributable</w:t>
            </w:r>
            <w:r w:rsidRPr="00413687">
              <w:rPr>
                <w:rFonts w:ascii="Arial" w:hAnsi="Arial" w:cs="Arial"/>
                <w:b/>
                <w:color w:val="000000"/>
                <w:sz w:val="26"/>
              </w:rPr>
              <w:tab/>
            </w:r>
          </w:p>
        </w:tc>
        <w:tc>
          <w:tcPr>
            <w:tcW w:w="1170" w:type="dxa"/>
          </w:tcPr>
          <w:p w14:paraId="2ED4BC47"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120,000</w:t>
            </w:r>
          </w:p>
        </w:tc>
        <w:tc>
          <w:tcPr>
            <w:tcW w:w="1188" w:type="dxa"/>
          </w:tcPr>
          <w:p w14:paraId="3247ADC3" w14:textId="77777777" w:rsidR="005C2463" w:rsidRPr="00413687" w:rsidRDefault="005C2463" w:rsidP="005C2463">
            <w:pPr>
              <w:jc w:val="right"/>
              <w:rPr>
                <w:rFonts w:ascii="Arial" w:hAnsi="Arial" w:cs="Arial"/>
                <w:b/>
                <w:color w:val="000000"/>
                <w:sz w:val="26"/>
              </w:rPr>
            </w:pPr>
          </w:p>
        </w:tc>
      </w:tr>
      <w:tr w:rsidR="005C2463" w:rsidRPr="00413687" w14:paraId="261D1C0B" w14:textId="77777777">
        <w:tc>
          <w:tcPr>
            <w:tcW w:w="1278" w:type="dxa"/>
          </w:tcPr>
          <w:p w14:paraId="2B9A97BE" w14:textId="77777777" w:rsidR="005C2463" w:rsidRPr="00413687" w:rsidRDefault="005C2463" w:rsidP="005C2463">
            <w:pPr>
              <w:tabs>
                <w:tab w:val="right" w:pos="990"/>
              </w:tabs>
              <w:rPr>
                <w:rFonts w:ascii="Arial" w:hAnsi="Arial" w:cs="Arial"/>
                <w:b/>
                <w:color w:val="000000"/>
                <w:sz w:val="26"/>
              </w:rPr>
            </w:pPr>
          </w:p>
        </w:tc>
        <w:tc>
          <w:tcPr>
            <w:tcW w:w="5940" w:type="dxa"/>
          </w:tcPr>
          <w:p w14:paraId="64BC3056"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Common Stock, $10 Par Value</w:t>
            </w:r>
            <w:r w:rsidRPr="00413687">
              <w:rPr>
                <w:rFonts w:ascii="Arial" w:hAnsi="Arial" w:cs="Arial"/>
                <w:b/>
                <w:color w:val="000000"/>
                <w:sz w:val="26"/>
              </w:rPr>
              <w:tab/>
            </w:r>
          </w:p>
        </w:tc>
        <w:tc>
          <w:tcPr>
            <w:tcW w:w="1170" w:type="dxa"/>
          </w:tcPr>
          <w:p w14:paraId="22973BB2" w14:textId="77777777" w:rsidR="005C2463" w:rsidRPr="00413687" w:rsidRDefault="005C2463" w:rsidP="005C2463">
            <w:pPr>
              <w:jc w:val="right"/>
              <w:rPr>
                <w:rFonts w:ascii="Arial" w:hAnsi="Arial" w:cs="Arial"/>
                <w:b/>
                <w:color w:val="000000"/>
                <w:sz w:val="26"/>
              </w:rPr>
            </w:pPr>
          </w:p>
        </w:tc>
        <w:tc>
          <w:tcPr>
            <w:tcW w:w="1188" w:type="dxa"/>
          </w:tcPr>
          <w:p w14:paraId="1ED9D716"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120,000</w:t>
            </w:r>
          </w:p>
        </w:tc>
      </w:tr>
      <w:tr w:rsidR="005C2463" w:rsidRPr="00413687" w14:paraId="6BB11322" w14:textId="77777777">
        <w:tc>
          <w:tcPr>
            <w:tcW w:w="1278" w:type="dxa"/>
          </w:tcPr>
          <w:p w14:paraId="45C99C8D" w14:textId="77777777" w:rsidR="005C2463" w:rsidRPr="00413687" w:rsidRDefault="005C2463" w:rsidP="005C2463">
            <w:pPr>
              <w:rPr>
                <w:rFonts w:ascii="Arial" w:hAnsi="Arial" w:cs="Arial"/>
                <w:b/>
                <w:color w:val="000000"/>
                <w:sz w:val="24"/>
              </w:rPr>
            </w:pPr>
          </w:p>
        </w:tc>
        <w:tc>
          <w:tcPr>
            <w:tcW w:w="5940" w:type="dxa"/>
          </w:tcPr>
          <w:p w14:paraId="62879CCB" w14:textId="77777777" w:rsidR="005C2463" w:rsidRPr="00413687" w:rsidRDefault="005C2463" w:rsidP="005C2463">
            <w:pPr>
              <w:tabs>
                <w:tab w:val="right" w:leader="dot" w:pos="6480"/>
              </w:tabs>
              <w:rPr>
                <w:rFonts w:ascii="Arial" w:hAnsi="Arial" w:cs="Arial"/>
                <w:b/>
                <w:color w:val="000000"/>
                <w:sz w:val="24"/>
              </w:rPr>
            </w:pPr>
            <w:r w:rsidRPr="00413687">
              <w:rPr>
                <w:rFonts w:ascii="Arial" w:hAnsi="Arial" w:cs="Arial"/>
                <w:b/>
                <w:i/>
                <w:color w:val="000000"/>
                <w:sz w:val="24"/>
              </w:rPr>
              <w:t xml:space="preserve">   Distributed common stock dividend.</w:t>
            </w:r>
          </w:p>
        </w:tc>
        <w:tc>
          <w:tcPr>
            <w:tcW w:w="1170" w:type="dxa"/>
          </w:tcPr>
          <w:p w14:paraId="07971435" w14:textId="77777777" w:rsidR="005C2463" w:rsidRPr="00413687" w:rsidRDefault="005C2463" w:rsidP="005C2463">
            <w:pPr>
              <w:jc w:val="right"/>
              <w:rPr>
                <w:rFonts w:ascii="Arial" w:hAnsi="Arial" w:cs="Arial"/>
                <w:b/>
                <w:color w:val="000000"/>
                <w:sz w:val="24"/>
              </w:rPr>
            </w:pPr>
          </w:p>
        </w:tc>
        <w:tc>
          <w:tcPr>
            <w:tcW w:w="1188" w:type="dxa"/>
          </w:tcPr>
          <w:p w14:paraId="49EEDD6A" w14:textId="77777777" w:rsidR="005C2463" w:rsidRPr="00413687" w:rsidRDefault="005C2463" w:rsidP="005C2463">
            <w:pPr>
              <w:jc w:val="right"/>
              <w:rPr>
                <w:rFonts w:ascii="Arial" w:hAnsi="Arial" w:cs="Arial"/>
                <w:b/>
                <w:color w:val="000000"/>
                <w:sz w:val="24"/>
              </w:rPr>
            </w:pPr>
          </w:p>
        </w:tc>
      </w:tr>
    </w:tbl>
    <w:p w14:paraId="3631129F" w14:textId="77777777" w:rsidR="005C2463" w:rsidRPr="00413687" w:rsidRDefault="005C2463" w:rsidP="005C2463">
      <w:pPr>
        <w:pStyle w:val="Heading5"/>
        <w:tabs>
          <w:tab w:val="clear" w:pos="475"/>
        </w:tabs>
        <w:spacing w:before="120"/>
        <w:rPr>
          <w:rFonts w:cs="Arial"/>
          <w:i w:val="0"/>
          <w:iCs w:val="0"/>
        </w:rPr>
      </w:pPr>
      <w:r w:rsidRPr="00413687">
        <w:rPr>
          <w:rFonts w:cs="Arial"/>
          <w:i w:val="0"/>
          <w:iCs w:val="0"/>
        </w:rPr>
        <w:t>2.</w:t>
      </w:r>
    </w:p>
    <w:tbl>
      <w:tblPr>
        <w:tblW w:w="0" w:type="auto"/>
        <w:tblInd w:w="648" w:type="dxa"/>
        <w:tblLayout w:type="fixed"/>
        <w:tblLook w:val="0000" w:firstRow="0" w:lastRow="0" w:firstColumn="0" w:lastColumn="0" w:noHBand="0" w:noVBand="0"/>
      </w:tblPr>
      <w:tblGrid>
        <w:gridCol w:w="4860"/>
        <w:gridCol w:w="1806"/>
        <w:gridCol w:w="228"/>
        <w:gridCol w:w="1836"/>
        <w:gridCol w:w="198"/>
      </w:tblGrid>
      <w:tr w:rsidR="005C2463" w:rsidRPr="00413687" w14:paraId="5F135F23" w14:textId="77777777">
        <w:tc>
          <w:tcPr>
            <w:tcW w:w="4860" w:type="dxa"/>
            <w:tcBorders>
              <w:top w:val="single" w:sz="6" w:space="0" w:color="auto"/>
              <w:bottom w:val="single" w:sz="6" w:space="0" w:color="auto"/>
            </w:tcBorders>
            <w:shd w:val="pct10" w:color="000000" w:fill="FFFFFF"/>
          </w:tcPr>
          <w:p w14:paraId="13A42ADE" w14:textId="77777777" w:rsidR="005C2463" w:rsidRPr="00413687" w:rsidRDefault="005C2463" w:rsidP="005C2463">
            <w:pPr>
              <w:rPr>
                <w:rFonts w:ascii="Arial" w:hAnsi="Arial" w:cs="Arial"/>
                <w:b/>
                <w:iCs/>
                <w:color w:val="000000"/>
                <w:sz w:val="26"/>
              </w:rPr>
            </w:pPr>
          </w:p>
        </w:tc>
        <w:tc>
          <w:tcPr>
            <w:tcW w:w="2034" w:type="dxa"/>
            <w:gridSpan w:val="2"/>
            <w:tcBorders>
              <w:top w:val="single" w:sz="6" w:space="0" w:color="auto"/>
              <w:bottom w:val="single" w:sz="6" w:space="0" w:color="auto"/>
            </w:tcBorders>
            <w:shd w:val="pct10" w:color="000000" w:fill="FFFFFF"/>
          </w:tcPr>
          <w:p w14:paraId="1C0D369B" w14:textId="77777777" w:rsidR="005C2463" w:rsidRPr="00413687" w:rsidRDefault="005C2463" w:rsidP="005C2463">
            <w:pPr>
              <w:jc w:val="center"/>
              <w:rPr>
                <w:rFonts w:ascii="Arial" w:hAnsi="Arial" w:cs="Arial"/>
                <w:b/>
                <w:iCs/>
                <w:color w:val="000000"/>
                <w:sz w:val="26"/>
              </w:rPr>
            </w:pPr>
            <w:r w:rsidRPr="00413687">
              <w:rPr>
                <w:rFonts w:ascii="Arial" w:hAnsi="Arial" w:cs="Arial"/>
                <w:b/>
                <w:iCs/>
                <w:color w:val="000000"/>
                <w:sz w:val="26"/>
              </w:rPr>
              <w:t>Before</w:t>
            </w:r>
          </w:p>
        </w:tc>
        <w:tc>
          <w:tcPr>
            <w:tcW w:w="2034" w:type="dxa"/>
            <w:gridSpan w:val="2"/>
            <w:tcBorders>
              <w:top w:val="single" w:sz="6" w:space="0" w:color="auto"/>
              <w:bottom w:val="single" w:sz="6" w:space="0" w:color="auto"/>
            </w:tcBorders>
            <w:shd w:val="pct10" w:color="000000" w:fill="FFFFFF"/>
          </w:tcPr>
          <w:p w14:paraId="41F49560" w14:textId="77777777" w:rsidR="005C2463" w:rsidRPr="00413687" w:rsidRDefault="005C2463" w:rsidP="005C2463">
            <w:pPr>
              <w:jc w:val="center"/>
              <w:rPr>
                <w:rFonts w:ascii="Arial" w:hAnsi="Arial" w:cs="Arial"/>
                <w:b/>
                <w:iCs/>
                <w:color w:val="000000"/>
                <w:sz w:val="26"/>
              </w:rPr>
            </w:pPr>
            <w:r w:rsidRPr="00413687">
              <w:rPr>
                <w:rFonts w:ascii="Arial" w:hAnsi="Arial" w:cs="Arial"/>
                <w:b/>
                <w:iCs/>
                <w:color w:val="000000"/>
                <w:sz w:val="26"/>
              </w:rPr>
              <w:t>After</w:t>
            </w:r>
          </w:p>
        </w:tc>
      </w:tr>
      <w:tr w:rsidR="005C2463" w:rsidRPr="00413687" w14:paraId="42286E30" w14:textId="77777777" w:rsidTr="00A601BD">
        <w:trPr>
          <w:gridAfter w:val="1"/>
          <w:wAfter w:w="198" w:type="dxa"/>
        </w:trPr>
        <w:tc>
          <w:tcPr>
            <w:tcW w:w="4860" w:type="dxa"/>
          </w:tcPr>
          <w:p w14:paraId="0535A4B3" w14:textId="77777777" w:rsidR="005C2463" w:rsidRPr="00413687" w:rsidRDefault="005C2463" w:rsidP="00EF16A8">
            <w:pPr>
              <w:pStyle w:val="Heading6"/>
              <w:tabs>
                <w:tab w:val="clear" w:pos="7715"/>
                <w:tab w:val="right" w:leader="dot" w:pos="5022"/>
              </w:tabs>
              <w:spacing w:before="80" w:after="40"/>
              <w:rPr>
                <w:rFonts w:cs="Arial"/>
              </w:rPr>
            </w:pPr>
            <w:r w:rsidRPr="00413687">
              <w:rPr>
                <w:rFonts w:cs="Arial"/>
              </w:rPr>
              <w:t>Total stockholders’ equity</w:t>
            </w:r>
            <w:r w:rsidRPr="00413687">
              <w:rPr>
                <w:rFonts w:cs="Arial"/>
              </w:rPr>
              <w:tab/>
            </w:r>
          </w:p>
        </w:tc>
        <w:tc>
          <w:tcPr>
            <w:tcW w:w="1806" w:type="dxa"/>
          </w:tcPr>
          <w:p w14:paraId="75FC187A" w14:textId="77777777" w:rsidR="005C2463" w:rsidRPr="00413687" w:rsidRDefault="005C2463" w:rsidP="00EF16A8">
            <w:pPr>
              <w:spacing w:before="80" w:after="40"/>
              <w:jc w:val="right"/>
              <w:rPr>
                <w:rFonts w:ascii="Arial" w:hAnsi="Arial" w:cs="Arial"/>
                <w:b/>
                <w:color w:val="000000"/>
                <w:sz w:val="26"/>
              </w:rPr>
            </w:pPr>
            <w:r w:rsidRPr="00413687">
              <w:rPr>
                <w:rFonts w:ascii="Arial" w:hAnsi="Arial" w:cs="Arial"/>
                <w:b/>
                <w:color w:val="000000"/>
                <w:sz w:val="26"/>
              </w:rPr>
              <w:t>$1,575,000</w:t>
            </w:r>
          </w:p>
        </w:tc>
        <w:tc>
          <w:tcPr>
            <w:tcW w:w="2064" w:type="dxa"/>
            <w:gridSpan w:val="2"/>
          </w:tcPr>
          <w:p w14:paraId="6343FC06" w14:textId="77777777" w:rsidR="005C2463" w:rsidRPr="00413687" w:rsidRDefault="005C2463" w:rsidP="00EF16A8">
            <w:pPr>
              <w:spacing w:before="80" w:after="40"/>
              <w:jc w:val="right"/>
              <w:rPr>
                <w:rFonts w:ascii="Arial" w:hAnsi="Arial" w:cs="Arial"/>
                <w:b/>
                <w:color w:val="000000"/>
                <w:sz w:val="26"/>
              </w:rPr>
            </w:pPr>
            <w:r w:rsidRPr="00413687">
              <w:rPr>
                <w:rFonts w:ascii="Arial" w:hAnsi="Arial" w:cs="Arial"/>
                <w:b/>
                <w:color w:val="000000"/>
                <w:sz w:val="26"/>
              </w:rPr>
              <w:t>$1,575,000</w:t>
            </w:r>
          </w:p>
        </w:tc>
      </w:tr>
      <w:tr w:rsidR="005C2463" w:rsidRPr="00413687" w14:paraId="2370020B" w14:textId="77777777" w:rsidTr="00A601BD">
        <w:trPr>
          <w:gridAfter w:val="1"/>
          <w:wAfter w:w="198" w:type="dxa"/>
        </w:trPr>
        <w:tc>
          <w:tcPr>
            <w:tcW w:w="4860" w:type="dxa"/>
          </w:tcPr>
          <w:p w14:paraId="2417F285" w14:textId="77777777" w:rsidR="005C2463" w:rsidRPr="00413687" w:rsidRDefault="005C2463" w:rsidP="00EF16A8">
            <w:pPr>
              <w:tabs>
                <w:tab w:val="right" w:leader="dot" w:pos="5022"/>
              </w:tabs>
              <w:spacing w:before="80" w:after="40"/>
              <w:rPr>
                <w:rFonts w:ascii="Arial" w:hAnsi="Arial" w:cs="Arial"/>
                <w:b/>
                <w:color w:val="000000"/>
                <w:sz w:val="26"/>
              </w:rPr>
            </w:pPr>
            <w:r w:rsidRPr="00413687">
              <w:rPr>
                <w:rFonts w:ascii="Arial" w:hAnsi="Arial" w:cs="Arial"/>
                <w:b/>
                <w:color w:val="000000"/>
                <w:sz w:val="26"/>
              </w:rPr>
              <w:t>Issued and distributable shares</w:t>
            </w:r>
            <w:r w:rsidRPr="00413687">
              <w:rPr>
                <w:rFonts w:ascii="Arial" w:hAnsi="Arial" w:cs="Arial"/>
                <w:b/>
                <w:color w:val="000000"/>
                <w:sz w:val="26"/>
              </w:rPr>
              <w:tab/>
            </w:r>
          </w:p>
        </w:tc>
        <w:tc>
          <w:tcPr>
            <w:tcW w:w="1806" w:type="dxa"/>
          </w:tcPr>
          <w:p w14:paraId="45BF8BF1" w14:textId="77777777" w:rsidR="005C2463" w:rsidRPr="00413687" w:rsidRDefault="005C2463" w:rsidP="00EF16A8">
            <w:pPr>
              <w:spacing w:before="80" w:after="40"/>
              <w:jc w:val="right"/>
              <w:rPr>
                <w:rFonts w:ascii="Arial" w:hAnsi="Arial" w:cs="Arial"/>
                <w:b/>
                <w:color w:val="000000"/>
                <w:sz w:val="26"/>
              </w:rPr>
            </w:pPr>
            <w:r w:rsidRPr="00413687">
              <w:rPr>
                <w:rFonts w:ascii="Arial" w:hAnsi="Arial" w:cs="Arial"/>
                <w:b/>
                <w:color w:val="000000"/>
                <w:sz w:val="26"/>
                <w:u w:val="single"/>
              </w:rPr>
              <w:t xml:space="preserve">  </w:t>
            </w:r>
            <w:r w:rsidRPr="00413687">
              <w:rPr>
                <w:rFonts w:ascii="Arial" w:hAnsi="Arial" w:cs="Arial"/>
                <w:b/>
                <w:color w:val="000000"/>
                <w:sz w:val="26"/>
                <w:u w:val="single"/>
              </w:rPr>
              <w:sym w:font="Symbol" w:char="F0B8"/>
            </w:r>
            <w:r w:rsidRPr="00413687">
              <w:rPr>
                <w:rFonts w:ascii="Arial" w:hAnsi="Arial" w:cs="Arial"/>
                <w:b/>
                <w:color w:val="000000"/>
                <w:sz w:val="26"/>
                <w:u w:val="single"/>
              </w:rPr>
              <w:t xml:space="preserve">   60,000</w:t>
            </w:r>
          </w:p>
        </w:tc>
        <w:tc>
          <w:tcPr>
            <w:tcW w:w="2064" w:type="dxa"/>
            <w:gridSpan w:val="2"/>
          </w:tcPr>
          <w:p w14:paraId="60687C28" w14:textId="77777777" w:rsidR="005C2463" w:rsidRPr="00413687" w:rsidRDefault="005C2463" w:rsidP="00EF16A8">
            <w:pPr>
              <w:spacing w:before="80" w:after="40"/>
              <w:jc w:val="right"/>
              <w:rPr>
                <w:rFonts w:ascii="Arial" w:hAnsi="Arial" w:cs="Arial"/>
                <w:b/>
                <w:color w:val="000000"/>
                <w:sz w:val="26"/>
              </w:rPr>
            </w:pPr>
            <w:r w:rsidRPr="00413687">
              <w:rPr>
                <w:rFonts w:ascii="Arial" w:hAnsi="Arial" w:cs="Arial"/>
                <w:b/>
                <w:color w:val="000000"/>
                <w:sz w:val="26"/>
                <w:u w:val="single"/>
              </w:rPr>
              <w:t xml:space="preserve">  </w:t>
            </w:r>
            <w:r w:rsidRPr="00413687">
              <w:rPr>
                <w:rFonts w:ascii="Arial" w:hAnsi="Arial" w:cs="Arial"/>
                <w:b/>
                <w:color w:val="000000"/>
                <w:sz w:val="26"/>
                <w:u w:val="single"/>
              </w:rPr>
              <w:sym w:font="Symbol" w:char="F0B8"/>
            </w:r>
            <w:r w:rsidRPr="00413687">
              <w:rPr>
                <w:rFonts w:ascii="Arial" w:hAnsi="Arial" w:cs="Arial"/>
                <w:b/>
                <w:color w:val="000000"/>
                <w:sz w:val="26"/>
                <w:u w:val="single"/>
              </w:rPr>
              <w:t xml:space="preserve">   72,000</w:t>
            </w:r>
          </w:p>
        </w:tc>
      </w:tr>
      <w:tr w:rsidR="005C2463" w:rsidRPr="00413687" w14:paraId="77BD1F60" w14:textId="77777777" w:rsidTr="00A601BD">
        <w:trPr>
          <w:gridAfter w:val="1"/>
          <w:wAfter w:w="198" w:type="dxa"/>
        </w:trPr>
        <w:tc>
          <w:tcPr>
            <w:tcW w:w="4860" w:type="dxa"/>
          </w:tcPr>
          <w:p w14:paraId="1B0B2EF9" w14:textId="77777777" w:rsidR="005C2463" w:rsidRPr="00413687" w:rsidRDefault="005C2463" w:rsidP="00EF16A8">
            <w:pPr>
              <w:tabs>
                <w:tab w:val="right" w:leader="dot" w:pos="5022"/>
              </w:tabs>
              <w:spacing w:before="80" w:after="40"/>
              <w:rPr>
                <w:rFonts w:ascii="Arial" w:hAnsi="Arial" w:cs="Arial"/>
                <w:b/>
                <w:color w:val="000000"/>
                <w:sz w:val="26"/>
              </w:rPr>
            </w:pPr>
            <w:r w:rsidRPr="00413687">
              <w:rPr>
                <w:rFonts w:ascii="Arial" w:hAnsi="Arial" w:cs="Arial"/>
                <w:b/>
                <w:color w:val="000000"/>
                <w:sz w:val="26"/>
              </w:rPr>
              <w:t>Book value per share</w:t>
            </w:r>
            <w:r w:rsidRPr="00413687">
              <w:rPr>
                <w:rFonts w:ascii="Arial" w:hAnsi="Arial" w:cs="Arial"/>
                <w:b/>
                <w:color w:val="000000"/>
                <w:sz w:val="26"/>
              </w:rPr>
              <w:tab/>
            </w:r>
          </w:p>
        </w:tc>
        <w:tc>
          <w:tcPr>
            <w:tcW w:w="1806" w:type="dxa"/>
          </w:tcPr>
          <w:p w14:paraId="1715CB2B" w14:textId="77777777" w:rsidR="005C2463" w:rsidRPr="00413687" w:rsidRDefault="005C2463" w:rsidP="00EF16A8">
            <w:pPr>
              <w:spacing w:before="80" w:after="40"/>
              <w:jc w:val="right"/>
              <w:rPr>
                <w:rFonts w:ascii="Arial" w:hAnsi="Arial" w:cs="Arial"/>
                <w:b/>
                <w:color w:val="000000"/>
                <w:sz w:val="26"/>
                <w:u w:val="double"/>
              </w:rPr>
            </w:pPr>
            <w:r w:rsidRPr="00413687">
              <w:rPr>
                <w:rFonts w:ascii="Arial" w:hAnsi="Arial" w:cs="Arial"/>
                <w:b/>
                <w:color w:val="000000"/>
                <w:sz w:val="26"/>
                <w:u w:val="double"/>
              </w:rPr>
              <w:t>$     26.250</w:t>
            </w:r>
          </w:p>
        </w:tc>
        <w:tc>
          <w:tcPr>
            <w:tcW w:w="2064" w:type="dxa"/>
            <w:gridSpan w:val="2"/>
          </w:tcPr>
          <w:p w14:paraId="3A1FF9C0" w14:textId="77777777" w:rsidR="005C2463" w:rsidRPr="00413687" w:rsidRDefault="005C2463" w:rsidP="00EF16A8">
            <w:pPr>
              <w:spacing w:before="80" w:after="40"/>
              <w:jc w:val="right"/>
              <w:rPr>
                <w:rFonts w:ascii="Arial" w:hAnsi="Arial" w:cs="Arial"/>
                <w:b/>
                <w:color w:val="000000"/>
                <w:sz w:val="26"/>
                <w:u w:val="double"/>
              </w:rPr>
            </w:pPr>
            <w:r w:rsidRPr="00413687">
              <w:rPr>
                <w:rFonts w:ascii="Arial" w:hAnsi="Arial" w:cs="Arial"/>
                <w:b/>
                <w:color w:val="000000"/>
                <w:sz w:val="26"/>
                <w:u w:val="double"/>
              </w:rPr>
              <w:t>$     21.875</w:t>
            </w:r>
          </w:p>
        </w:tc>
      </w:tr>
      <w:tr w:rsidR="005C2463" w:rsidRPr="00413687" w14:paraId="1260D7E5" w14:textId="77777777" w:rsidTr="00A601BD">
        <w:trPr>
          <w:gridAfter w:val="1"/>
          <w:wAfter w:w="198" w:type="dxa"/>
        </w:trPr>
        <w:tc>
          <w:tcPr>
            <w:tcW w:w="4860" w:type="dxa"/>
          </w:tcPr>
          <w:p w14:paraId="2D69A3E8" w14:textId="77777777" w:rsidR="005C2463" w:rsidRPr="00413687" w:rsidRDefault="005C2463" w:rsidP="00EF16A8">
            <w:pPr>
              <w:tabs>
                <w:tab w:val="right" w:leader="dot" w:pos="5022"/>
              </w:tabs>
              <w:spacing w:before="80" w:after="40"/>
              <w:rPr>
                <w:rFonts w:ascii="Arial" w:hAnsi="Arial" w:cs="Arial"/>
                <w:b/>
                <w:color w:val="000000"/>
                <w:sz w:val="26"/>
              </w:rPr>
            </w:pPr>
            <w:r w:rsidRPr="00413687">
              <w:rPr>
                <w:rFonts w:ascii="Arial" w:hAnsi="Arial" w:cs="Arial"/>
                <w:b/>
                <w:color w:val="000000"/>
                <w:sz w:val="26"/>
              </w:rPr>
              <w:t>Shares owned</w:t>
            </w:r>
            <w:r w:rsidRPr="00413687">
              <w:rPr>
                <w:rFonts w:ascii="Arial" w:hAnsi="Arial" w:cs="Arial"/>
                <w:b/>
                <w:color w:val="000000"/>
                <w:sz w:val="26"/>
              </w:rPr>
              <w:tab/>
            </w:r>
          </w:p>
        </w:tc>
        <w:tc>
          <w:tcPr>
            <w:tcW w:w="1806" w:type="dxa"/>
          </w:tcPr>
          <w:p w14:paraId="48C1C2D6" w14:textId="77777777" w:rsidR="005C2463" w:rsidRPr="00413687" w:rsidRDefault="005C2463" w:rsidP="00EF16A8">
            <w:pPr>
              <w:spacing w:before="80" w:after="40"/>
              <w:jc w:val="right"/>
              <w:rPr>
                <w:rFonts w:ascii="Arial" w:hAnsi="Arial" w:cs="Arial"/>
                <w:b/>
                <w:color w:val="000000"/>
                <w:sz w:val="26"/>
              </w:rPr>
            </w:pPr>
            <w:r w:rsidRPr="00413687">
              <w:rPr>
                <w:rFonts w:ascii="Arial" w:hAnsi="Arial" w:cs="Arial"/>
                <w:b/>
                <w:color w:val="000000"/>
                <w:sz w:val="26"/>
                <w:u w:val="single"/>
              </w:rPr>
              <w:t xml:space="preserve">  x        800</w:t>
            </w:r>
          </w:p>
        </w:tc>
        <w:tc>
          <w:tcPr>
            <w:tcW w:w="2064" w:type="dxa"/>
            <w:gridSpan w:val="2"/>
          </w:tcPr>
          <w:p w14:paraId="4C5C777D" w14:textId="77777777" w:rsidR="005C2463" w:rsidRPr="00413687" w:rsidRDefault="005C2463" w:rsidP="00EF16A8">
            <w:pPr>
              <w:spacing w:before="80" w:after="40"/>
              <w:ind w:right="-108"/>
              <w:jc w:val="right"/>
              <w:rPr>
                <w:rFonts w:ascii="Arial" w:hAnsi="Arial" w:cs="Arial"/>
                <w:b/>
                <w:color w:val="000000"/>
                <w:sz w:val="26"/>
              </w:rPr>
            </w:pPr>
            <w:r w:rsidRPr="00413687">
              <w:rPr>
                <w:rFonts w:ascii="Arial" w:hAnsi="Arial" w:cs="Arial"/>
                <w:b/>
                <w:color w:val="000000"/>
                <w:sz w:val="26"/>
                <w:u w:val="single"/>
              </w:rPr>
              <w:t xml:space="preserve">  x        960</w:t>
            </w:r>
            <w:r w:rsidRPr="00413687">
              <w:rPr>
                <w:rFonts w:ascii="Arial" w:hAnsi="Arial" w:cs="Arial"/>
                <w:b/>
                <w:color w:val="000000"/>
                <w:sz w:val="26"/>
              </w:rPr>
              <w:t>*</w:t>
            </w:r>
          </w:p>
        </w:tc>
      </w:tr>
      <w:tr w:rsidR="005C2463" w:rsidRPr="00413687" w14:paraId="613DE295" w14:textId="77777777" w:rsidTr="00A601BD">
        <w:trPr>
          <w:gridAfter w:val="1"/>
          <w:wAfter w:w="198" w:type="dxa"/>
        </w:trPr>
        <w:tc>
          <w:tcPr>
            <w:tcW w:w="4860" w:type="dxa"/>
          </w:tcPr>
          <w:p w14:paraId="28472BBB" w14:textId="77777777" w:rsidR="005C2463" w:rsidRPr="00413687" w:rsidRDefault="005C2463" w:rsidP="00EF16A8">
            <w:pPr>
              <w:tabs>
                <w:tab w:val="right" w:leader="dot" w:pos="5022"/>
              </w:tabs>
              <w:spacing w:before="80" w:after="40"/>
              <w:rPr>
                <w:rFonts w:ascii="Arial" w:hAnsi="Arial" w:cs="Arial"/>
                <w:b/>
                <w:color w:val="000000"/>
                <w:sz w:val="26"/>
              </w:rPr>
            </w:pPr>
            <w:r w:rsidRPr="00413687">
              <w:rPr>
                <w:rFonts w:ascii="Arial" w:hAnsi="Arial" w:cs="Arial"/>
                <w:b/>
                <w:color w:val="000000"/>
                <w:sz w:val="26"/>
              </w:rPr>
              <w:t>Total book value of shares</w:t>
            </w:r>
            <w:r w:rsidRPr="00413687">
              <w:rPr>
                <w:rFonts w:ascii="Arial" w:hAnsi="Arial" w:cs="Arial"/>
                <w:b/>
                <w:color w:val="000000"/>
                <w:sz w:val="26"/>
              </w:rPr>
              <w:tab/>
            </w:r>
          </w:p>
        </w:tc>
        <w:tc>
          <w:tcPr>
            <w:tcW w:w="1806" w:type="dxa"/>
          </w:tcPr>
          <w:p w14:paraId="4D657FF9" w14:textId="77777777" w:rsidR="005C2463" w:rsidRPr="00413687" w:rsidRDefault="005C2463" w:rsidP="00EF16A8">
            <w:pPr>
              <w:spacing w:before="80" w:after="40"/>
              <w:jc w:val="right"/>
              <w:rPr>
                <w:rFonts w:ascii="Arial" w:hAnsi="Arial" w:cs="Arial"/>
                <w:b/>
                <w:color w:val="000000"/>
                <w:sz w:val="26"/>
                <w:u w:val="single"/>
              </w:rPr>
            </w:pPr>
            <w:r w:rsidRPr="00413687">
              <w:rPr>
                <w:rFonts w:ascii="Arial" w:hAnsi="Arial" w:cs="Arial"/>
                <w:b/>
                <w:color w:val="000000"/>
                <w:sz w:val="26"/>
                <w:u w:val="double"/>
              </w:rPr>
              <w:t>$     21,000</w:t>
            </w:r>
          </w:p>
        </w:tc>
        <w:tc>
          <w:tcPr>
            <w:tcW w:w="2064" w:type="dxa"/>
            <w:gridSpan w:val="2"/>
          </w:tcPr>
          <w:p w14:paraId="49EB4188" w14:textId="77777777" w:rsidR="005C2463" w:rsidRPr="00413687" w:rsidRDefault="005C2463" w:rsidP="00EF16A8">
            <w:pPr>
              <w:spacing w:before="80" w:after="40"/>
              <w:jc w:val="right"/>
              <w:rPr>
                <w:rFonts w:ascii="Arial" w:hAnsi="Arial" w:cs="Arial"/>
                <w:b/>
                <w:color w:val="000000"/>
                <w:sz w:val="26"/>
                <w:u w:val="single"/>
              </w:rPr>
            </w:pPr>
            <w:r w:rsidRPr="00413687">
              <w:rPr>
                <w:rFonts w:ascii="Arial" w:hAnsi="Arial" w:cs="Arial"/>
                <w:b/>
                <w:color w:val="000000"/>
                <w:sz w:val="26"/>
                <w:u w:val="double"/>
              </w:rPr>
              <w:t>$     21,000</w:t>
            </w:r>
          </w:p>
        </w:tc>
      </w:tr>
    </w:tbl>
    <w:p w14:paraId="1E2A68B7" w14:textId="77777777" w:rsidR="005C2463" w:rsidRPr="00413687" w:rsidRDefault="005C2463" w:rsidP="005C2463">
      <w:pPr>
        <w:spacing w:before="60"/>
        <w:ind w:firstLine="720"/>
        <w:rPr>
          <w:rFonts w:ascii="Arial" w:hAnsi="Arial" w:cs="Arial"/>
          <w:b/>
          <w:color w:val="000000"/>
        </w:rPr>
      </w:pPr>
      <w:r w:rsidRPr="00413687">
        <w:rPr>
          <w:rFonts w:ascii="Arial" w:hAnsi="Arial" w:cs="Arial"/>
          <w:b/>
          <w:color w:val="000000"/>
        </w:rPr>
        <w:t>* 800 shares x 120% = 960 shares.</w:t>
      </w:r>
    </w:p>
    <w:p w14:paraId="0463E8D1" w14:textId="77777777" w:rsidR="005C2463" w:rsidRPr="00413687" w:rsidRDefault="005C2463" w:rsidP="00373A89">
      <w:pPr>
        <w:spacing w:before="120"/>
        <w:rPr>
          <w:rFonts w:ascii="Arial" w:hAnsi="Arial" w:cs="Arial"/>
          <w:b/>
          <w:color w:val="000000"/>
          <w:sz w:val="26"/>
        </w:rPr>
      </w:pPr>
      <w:r w:rsidRPr="00413687">
        <w:rPr>
          <w:rFonts w:ascii="Arial" w:hAnsi="Arial" w:cs="Arial"/>
          <w:b/>
          <w:color w:val="000000"/>
          <w:sz w:val="26"/>
        </w:rPr>
        <w:t>3.</w:t>
      </w:r>
    </w:p>
    <w:tbl>
      <w:tblPr>
        <w:tblW w:w="0" w:type="auto"/>
        <w:tblInd w:w="648" w:type="dxa"/>
        <w:tblLayout w:type="fixed"/>
        <w:tblLook w:val="0000" w:firstRow="0" w:lastRow="0" w:firstColumn="0" w:lastColumn="0" w:noHBand="0" w:noVBand="0"/>
      </w:tblPr>
      <w:tblGrid>
        <w:gridCol w:w="4860"/>
        <w:gridCol w:w="1806"/>
        <w:gridCol w:w="228"/>
        <w:gridCol w:w="1836"/>
        <w:gridCol w:w="198"/>
      </w:tblGrid>
      <w:tr w:rsidR="005C2463" w:rsidRPr="00413687" w14:paraId="16B192F7" w14:textId="77777777">
        <w:tc>
          <w:tcPr>
            <w:tcW w:w="4860" w:type="dxa"/>
            <w:tcBorders>
              <w:top w:val="single" w:sz="6" w:space="0" w:color="auto"/>
              <w:bottom w:val="single" w:sz="6" w:space="0" w:color="auto"/>
            </w:tcBorders>
            <w:shd w:val="pct10" w:color="000000" w:fill="FFFFFF"/>
          </w:tcPr>
          <w:p w14:paraId="07E74C0E" w14:textId="77777777" w:rsidR="005C2463" w:rsidRPr="00413687" w:rsidRDefault="005C2463" w:rsidP="005C2463">
            <w:pPr>
              <w:rPr>
                <w:rFonts w:ascii="Arial" w:hAnsi="Arial" w:cs="Arial"/>
                <w:b/>
                <w:iCs/>
                <w:color w:val="000000"/>
                <w:sz w:val="26"/>
              </w:rPr>
            </w:pPr>
          </w:p>
        </w:tc>
        <w:tc>
          <w:tcPr>
            <w:tcW w:w="2034" w:type="dxa"/>
            <w:gridSpan w:val="2"/>
            <w:tcBorders>
              <w:top w:val="single" w:sz="6" w:space="0" w:color="auto"/>
              <w:bottom w:val="single" w:sz="6" w:space="0" w:color="auto"/>
            </w:tcBorders>
            <w:shd w:val="pct10" w:color="000000" w:fill="FFFFFF"/>
          </w:tcPr>
          <w:p w14:paraId="4F5D7C6B" w14:textId="77777777" w:rsidR="005C2463" w:rsidRPr="00413687" w:rsidRDefault="005C2463" w:rsidP="005C2463">
            <w:pPr>
              <w:jc w:val="center"/>
              <w:rPr>
                <w:rFonts w:ascii="Arial" w:hAnsi="Arial" w:cs="Arial"/>
                <w:b/>
                <w:iCs/>
                <w:color w:val="000000"/>
                <w:sz w:val="26"/>
              </w:rPr>
            </w:pPr>
            <w:r w:rsidRPr="00413687">
              <w:rPr>
                <w:rFonts w:ascii="Arial" w:hAnsi="Arial" w:cs="Arial"/>
                <w:b/>
                <w:iCs/>
                <w:color w:val="000000"/>
                <w:sz w:val="26"/>
              </w:rPr>
              <w:t>February 5</w:t>
            </w:r>
          </w:p>
        </w:tc>
        <w:tc>
          <w:tcPr>
            <w:tcW w:w="2034" w:type="dxa"/>
            <w:gridSpan w:val="2"/>
            <w:tcBorders>
              <w:top w:val="single" w:sz="6" w:space="0" w:color="auto"/>
              <w:bottom w:val="single" w:sz="6" w:space="0" w:color="auto"/>
            </w:tcBorders>
            <w:shd w:val="pct10" w:color="000000" w:fill="FFFFFF"/>
          </w:tcPr>
          <w:p w14:paraId="507AEBB6" w14:textId="77777777" w:rsidR="005C2463" w:rsidRPr="00413687" w:rsidRDefault="005C2463" w:rsidP="005C2463">
            <w:pPr>
              <w:jc w:val="center"/>
              <w:rPr>
                <w:rFonts w:ascii="Arial" w:hAnsi="Arial" w:cs="Arial"/>
                <w:b/>
                <w:iCs/>
                <w:color w:val="000000"/>
                <w:sz w:val="26"/>
              </w:rPr>
            </w:pPr>
            <w:r w:rsidRPr="00413687">
              <w:rPr>
                <w:rFonts w:ascii="Arial" w:hAnsi="Arial" w:cs="Arial"/>
                <w:b/>
                <w:iCs/>
                <w:color w:val="000000"/>
                <w:sz w:val="26"/>
              </w:rPr>
              <w:t>February 28</w:t>
            </w:r>
          </w:p>
        </w:tc>
      </w:tr>
      <w:tr w:rsidR="005C2463" w:rsidRPr="00413687" w14:paraId="4C32273D" w14:textId="77777777">
        <w:trPr>
          <w:gridAfter w:val="1"/>
          <w:wAfter w:w="198" w:type="dxa"/>
        </w:trPr>
        <w:tc>
          <w:tcPr>
            <w:tcW w:w="4860" w:type="dxa"/>
          </w:tcPr>
          <w:p w14:paraId="355FCC26" w14:textId="77777777" w:rsidR="005C2463" w:rsidRPr="00413687" w:rsidRDefault="005C2463" w:rsidP="00EF16A8">
            <w:pPr>
              <w:pStyle w:val="Heading6"/>
              <w:tabs>
                <w:tab w:val="clear" w:pos="7715"/>
                <w:tab w:val="right" w:leader="dot" w:pos="5022"/>
              </w:tabs>
              <w:spacing w:before="60" w:after="40"/>
              <w:rPr>
                <w:rFonts w:cs="Arial"/>
              </w:rPr>
            </w:pPr>
            <w:r w:rsidRPr="00413687">
              <w:rPr>
                <w:rFonts w:cs="Arial"/>
              </w:rPr>
              <w:t>Market value per share</w:t>
            </w:r>
            <w:r w:rsidRPr="00413687">
              <w:rPr>
                <w:rFonts w:cs="Arial"/>
              </w:rPr>
              <w:tab/>
            </w:r>
          </w:p>
        </w:tc>
        <w:tc>
          <w:tcPr>
            <w:tcW w:w="1806" w:type="dxa"/>
          </w:tcPr>
          <w:p w14:paraId="37278D0C" w14:textId="77777777" w:rsidR="005C2463" w:rsidRPr="00413687" w:rsidRDefault="005C2463" w:rsidP="00EF16A8">
            <w:pPr>
              <w:spacing w:before="60" w:after="40"/>
              <w:jc w:val="right"/>
              <w:rPr>
                <w:rFonts w:ascii="Arial" w:hAnsi="Arial" w:cs="Arial"/>
                <w:b/>
                <w:color w:val="000000"/>
                <w:sz w:val="26"/>
              </w:rPr>
            </w:pPr>
            <w:r w:rsidRPr="00413687">
              <w:rPr>
                <w:rFonts w:ascii="Arial" w:hAnsi="Arial" w:cs="Arial"/>
                <w:b/>
                <w:color w:val="000000"/>
                <w:sz w:val="26"/>
              </w:rPr>
              <w:t>$            40</w:t>
            </w:r>
          </w:p>
        </w:tc>
        <w:tc>
          <w:tcPr>
            <w:tcW w:w="2064" w:type="dxa"/>
            <w:gridSpan w:val="2"/>
          </w:tcPr>
          <w:p w14:paraId="035AC487" w14:textId="77777777" w:rsidR="005C2463" w:rsidRPr="00413687" w:rsidRDefault="005C2463" w:rsidP="00EF16A8">
            <w:pPr>
              <w:spacing w:before="60" w:after="40"/>
              <w:jc w:val="right"/>
              <w:rPr>
                <w:rFonts w:ascii="Arial" w:hAnsi="Arial" w:cs="Arial"/>
                <w:b/>
                <w:color w:val="000000"/>
                <w:sz w:val="26"/>
              </w:rPr>
            </w:pPr>
            <w:r w:rsidRPr="00413687">
              <w:rPr>
                <w:rFonts w:ascii="Arial" w:hAnsi="Arial" w:cs="Arial"/>
                <w:b/>
                <w:color w:val="000000"/>
                <w:sz w:val="26"/>
              </w:rPr>
              <w:t>$       33.40</w:t>
            </w:r>
          </w:p>
        </w:tc>
      </w:tr>
      <w:tr w:rsidR="005C2463" w:rsidRPr="00413687" w14:paraId="2DDB0087" w14:textId="77777777">
        <w:trPr>
          <w:gridAfter w:val="1"/>
          <w:wAfter w:w="198" w:type="dxa"/>
        </w:trPr>
        <w:tc>
          <w:tcPr>
            <w:tcW w:w="4860" w:type="dxa"/>
          </w:tcPr>
          <w:p w14:paraId="3B1831D7" w14:textId="77777777" w:rsidR="005C2463" w:rsidRPr="00413687" w:rsidRDefault="005C2463" w:rsidP="00EF16A8">
            <w:pPr>
              <w:tabs>
                <w:tab w:val="right" w:leader="dot" w:pos="5022"/>
              </w:tabs>
              <w:spacing w:before="60" w:after="40"/>
              <w:rPr>
                <w:rFonts w:ascii="Arial" w:hAnsi="Arial" w:cs="Arial"/>
                <w:b/>
                <w:color w:val="000000"/>
                <w:sz w:val="26"/>
              </w:rPr>
            </w:pPr>
            <w:r w:rsidRPr="00413687">
              <w:rPr>
                <w:rFonts w:ascii="Arial" w:hAnsi="Arial" w:cs="Arial"/>
                <w:b/>
                <w:color w:val="000000"/>
                <w:sz w:val="26"/>
              </w:rPr>
              <w:t>Shares owned</w:t>
            </w:r>
            <w:r w:rsidRPr="00413687">
              <w:rPr>
                <w:rFonts w:ascii="Arial" w:hAnsi="Arial" w:cs="Arial"/>
                <w:b/>
                <w:color w:val="000000"/>
                <w:sz w:val="26"/>
              </w:rPr>
              <w:tab/>
            </w:r>
          </w:p>
        </w:tc>
        <w:tc>
          <w:tcPr>
            <w:tcW w:w="1806" w:type="dxa"/>
          </w:tcPr>
          <w:p w14:paraId="2A3CE76A" w14:textId="77777777" w:rsidR="005C2463" w:rsidRPr="00413687" w:rsidRDefault="005C2463" w:rsidP="00EF16A8">
            <w:pPr>
              <w:spacing w:before="60" w:after="40"/>
              <w:jc w:val="right"/>
              <w:rPr>
                <w:rFonts w:ascii="Arial" w:hAnsi="Arial" w:cs="Arial"/>
                <w:b/>
                <w:color w:val="000000"/>
                <w:sz w:val="26"/>
              </w:rPr>
            </w:pPr>
            <w:r w:rsidRPr="00413687">
              <w:rPr>
                <w:rFonts w:ascii="Arial" w:hAnsi="Arial" w:cs="Arial"/>
                <w:b/>
                <w:color w:val="000000"/>
                <w:sz w:val="26"/>
                <w:u w:val="single"/>
              </w:rPr>
              <w:t xml:space="preserve">  x        800</w:t>
            </w:r>
          </w:p>
        </w:tc>
        <w:tc>
          <w:tcPr>
            <w:tcW w:w="2064" w:type="dxa"/>
            <w:gridSpan w:val="2"/>
          </w:tcPr>
          <w:p w14:paraId="7D868CF8" w14:textId="77777777" w:rsidR="005C2463" w:rsidRPr="00413687" w:rsidRDefault="005C2463" w:rsidP="00EF16A8">
            <w:pPr>
              <w:spacing w:before="60" w:after="40"/>
              <w:jc w:val="right"/>
              <w:rPr>
                <w:rFonts w:ascii="Arial" w:hAnsi="Arial" w:cs="Arial"/>
                <w:b/>
                <w:color w:val="000000"/>
                <w:sz w:val="26"/>
              </w:rPr>
            </w:pPr>
            <w:r w:rsidRPr="00413687">
              <w:rPr>
                <w:rFonts w:ascii="Arial" w:hAnsi="Arial" w:cs="Arial"/>
                <w:b/>
                <w:color w:val="000000"/>
                <w:sz w:val="26"/>
                <w:u w:val="single"/>
              </w:rPr>
              <w:t xml:space="preserve">  x        960</w:t>
            </w:r>
          </w:p>
        </w:tc>
      </w:tr>
      <w:tr w:rsidR="005C2463" w:rsidRPr="00413687" w14:paraId="4764DFBD" w14:textId="77777777">
        <w:trPr>
          <w:gridAfter w:val="1"/>
          <w:wAfter w:w="198" w:type="dxa"/>
        </w:trPr>
        <w:tc>
          <w:tcPr>
            <w:tcW w:w="4860" w:type="dxa"/>
          </w:tcPr>
          <w:p w14:paraId="45B00D64" w14:textId="77777777" w:rsidR="005C2463" w:rsidRPr="00413687" w:rsidRDefault="005C2463" w:rsidP="00EF16A8">
            <w:pPr>
              <w:tabs>
                <w:tab w:val="right" w:leader="dot" w:pos="5022"/>
              </w:tabs>
              <w:spacing w:before="60" w:after="40"/>
              <w:rPr>
                <w:rFonts w:ascii="Arial" w:hAnsi="Arial" w:cs="Arial"/>
                <w:b/>
                <w:color w:val="000000"/>
                <w:sz w:val="26"/>
              </w:rPr>
            </w:pPr>
            <w:r w:rsidRPr="00413687">
              <w:rPr>
                <w:rFonts w:ascii="Arial" w:hAnsi="Arial" w:cs="Arial"/>
                <w:b/>
                <w:color w:val="000000"/>
                <w:sz w:val="26"/>
              </w:rPr>
              <w:t>Total market value of shares owned</w:t>
            </w:r>
            <w:r w:rsidRPr="00413687">
              <w:rPr>
                <w:rFonts w:ascii="Arial" w:hAnsi="Arial" w:cs="Arial"/>
                <w:b/>
                <w:color w:val="000000"/>
                <w:sz w:val="26"/>
              </w:rPr>
              <w:tab/>
            </w:r>
          </w:p>
        </w:tc>
        <w:tc>
          <w:tcPr>
            <w:tcW w:w="1806" w:type="dxa"/>
          </w:tcPr>
          <w:p w14:paraId="0DFE80B6" w14:textId="77777777" w:rsidR="005C2463" w:rsidRPr="00413687" w:rsidRDefault="005C2463" w:rsidP="00EF16A8">
            <w:pPr>
              <w:spacing w:before="60" w:after="40"/>
              <w:jc w:val="right"/>
              <w:rPr>
                <w:rFonts w:ascii="Arial" w:hAnsi="Arial" w:cs="Arial"/>
                <w:b/>
                <w:color w:val="000000"/>
                <w:sz w:val="26"/>
                <w:u w:val="single"/>
              </w:rPr>
            </w:pPr>
            <w:r w:rsidRPr="00413687">
              <w:rPr>
                <w:rFonts w:ascii="Arial" w:hAnsi="Arial" w:cs="Arial"/>
                <w:b/>
                <w:color w:val="000000"/>
                <w:sz w:val="26"/>
                <w:u w:val="double"/>
              </w:rPr>
              <w:t>$     32,000</w:t>
            </w:r>
          </w:p>
        </w:tc>
        <w:tc>
          <w:tcPr>
            <w:tcW w:w="2064" w:type="dxa"/>
            <w:gridSpan w:val="2"/>
          </w:tcPr>
          <w:p w14:paraId="779C6F40" w14:textId="77777777" w:rsidR="005C2463" w:rsidRPr="00413687" w:rsidRDefault="005C2463" w:rsidP="00EF16A8">
            <w:pPr>
              <w:spacing w:before="60" w:after="40"/>
              <w:jc w:val="right"/>
              <w:rPr>
                <w:rFonts w:ascii="Arial" w:hAnsi="Arial" w:cs="Arial"/>
                <w:b/>
                <w:color w:val="000000"/>
                <w:sz w:val="26"/>
                <w:u w:val="single"/>
              </w:rPr>
            </w:pPr>
            <w:r w:rsidRPr="00413687">
              <w:rPr>
                <w:rFonts w:ascii="Arial" w:hAnsi="Arial" w:cs="Arial"/>
                <w:b/>
                <w:color w:val="000000"/>
                <w:sz w:val="26"/>
                <w:u w:val="double"/>
              </w:rPr>
              <w:t>$     32,064</w:t>
            </w:r>
          </w:p>
        </w:tc>
      </w:tr>
    </w:tbl>
    <w:p w14:paraId="7C5F1F95" w14:textId="77777777" w:rsidR="005C2463" w:rsidRPr="00413687" w:rsidRDefault="005C2463" w:rsidP="005C2463">
      <w:pPr>
        <w:jc w:val="both"/>
        <w:rPr>
          <w:rFonts w:ascii="Arial" w:hAnsi="Arial" w:cs="Arial"/>
          <w:b/>
          <w:color w:val="000000"/>
          <w:sz w:val="24"/>
        </w:rPr>
      </w:pPr>
    </w:p>
    <w:p w14:paraId="684BA2DE" w14:textId="64B013DA" w:rsidR="005C2463" w:rsidRPr="00413687" w:rsidRDefault="005C2463" w:rsidP="00373A89">
      <w:pPr>
        <w:ind w:left="180"/>
        <w:jc w:val="both"/>
        <w:rPr>
          <w:rFonts w:ascii="Arial" w:hAnsi="Arial" w:cs="Arial"/>
          <w:b/>
          <w:color w:val="000000"/>
          <w:sz w:val="26"/>
        </w:rPr>
      </w:pPr>
      <w:r w:rsidRPr="00413687">
        <w:rPr>
          <w:rFonts w:ascii="Arial" w:hAnsi="Arial" w:cs="Arial"/>
          <w:b/>
          <w:color w:val="000000"/>
          <w:sz w:val="24"/>
        </w:rPr>
        <w:t>Note: The total market value of investor’s holdings is approximately the same for February 5 and February 28. Assuming that the stock dividend is the only value-relevant information/event between February 5th and February 28th, these per share values highlight the lack of value distributed in a stock dividend.</w:t>
      </w:r>
    </w:p>
    <w:p w14:paraId="7B5C7041" w14:textId="77777777" w:rsidR="00373A89" w:rsidRPr="00413687" w:rsidRDefault="00373A89" w:rsidP="00373A89">
      <w:pPr>
        <w:rPr>
          <w:rFonts w:ascii="Arial" w:hAnsi="Arial" w:cs="Arial"/>
          <w:b/>
          <w:color w:val="000000"/>
          <w:sz w:val="26"/>
          <w:lang w:val="fr-FR"/>
        </w:rPr>
      </w:pPr>
    </w:p>
    <w:p w14:paraId="244B643A" w14:textId="77777777" w:rsidR="00373A89" w:rsidRPr="00413687" w:rsidRDefault="00373A89" w:rsidP="00373A89">
      <w:pPr>
        <w:rPr>
          <w:rFonts w:ascii="Arial" w:hAnsi="Arial" w:cs="Arial"/>
          <w:b/>
          <w:color w:val="000000"/>
          <w:sz w:val="26"/>
          <w:lang w:val="fr-FR"/>
        </w:rPr>
      </w:pPr>
    </w:p>
    <w:p w14:paraId="7B50CD39" w14:textId="26E1ACF3" w:rsidR="00373A89" w:rsidRPr="00413687" w:rsidRDefault="00373A89" w:rsidP="00373A89">
      <w:pPr>
        <w:rPr>
          <w:rFonts w:ascii="Arial" w:hAnsi="Arial" w:cs="Arial"/>
          <w:b/>
          <w:color w:val="000000"/>
          <w:sz w:val="26"/>
          <w:lang w:val="fr-FR"/>
        </w:rPr>
      </w:pPr>
      <w:proofErr w:type="spellStart"/>
      <w:r w:rsidRPr="00413687">
        <w:rPr>
          <w:rFonts w:ascii="Arial" w:hAnsi="Arial" w:cs="Arial"/>
          <w:b/>
          <w:color w:val="000000"/>
          <w:sz w:val="26"/>
          <w:lang w:val="fr-FR"/>
        </w:rPr>
        <w:t>Exercise</w:t>
      </w:r>
      <w:proofErr w:type="spellEnd"/>
      <w:r w:rsidR="004C0EC0">
        <w:rPr>
          <w:rFonts w:ascii="Arial" w:hAnsi="Arial" w:cs="Arial"/>
          <w:b/>
          <w:color w:val="000000"/>
          <w:sz w:val="26"/>
          <w:lang w:val="fr-FR"/>
        </w:rPr>
        <w:t xml:space="preserve"> 11-</w:t>
      </w:r>
      <w:r>
        <w:rPr>
          <w:rFonts w:ascii="Arial" w:hAnsi="Arial" w:cs="Arial"/>
          <w:b/>
          <w:color w:val="000000"/>
          <w:sz w:val="26"/>
          <w:lang w:val="fr-FR"/>
        </w:rPr>
        <w:t>7</w:t>
      </w:r>
      <w:r w:rsidRPr="00413687">
        <w:rPr>
          <w:rFonts w:ascii="Arial" w:hAnsi="Arial" w:cs="Arial"/>
          <w:b/>
          <w:color w:val="000000"/>
          <w:sz w:val="26"/>
          <w:lang w:val="fr-FR"/>
        </w:rPr>
        <w:t xml:space="preserve"> (10 minutes)</w:t>
      </w:r>
    </w:p>
    <w:p w14:paraId="65DE00D6" w14:textId="77777777" w:rsidR="00373A89" w:rsidRPr="00413687" w:rsidRDefault="00373A89" w:rsidP="00373A89">
      <w:pPr>
        <w:rPr>
          <w:rFonts w:ascii="Arial" w:hAnsi="Arial" w:cs="Arial"/>
          <w:b/>
          <w:color w:val="000000"/>
          <w:sz w:val="26"/>
          <w:lang w:val="fr-FR"/>
        </w:rPr>
      </w:pPr>
    </w:p>
    <w:tbl>
      <w:tblPr>
        <w:tblW w:w="7668" w:type="dxa"/>
        <w:tblLook w:val="01E0" w:firstRow="1" w:lastRow="1" w:firstColumn="1" w:lastColumn="1" w:noHBand="0" w:noVBand="0"/>
      </w:tblPr>
      <w:tblGrid>
        <w:gridCol w:w="558"/>
        <w:gridCol w:w="1350"/>
        <w:gridCol w:w="540"/>
        <w:gridCol w:w="1440"/>
        <w:gridCol w:w="630"/>
        <w:gridCol w:w="1440"/>
        <w:gridCol w:w="540"/>
        <w:gridCol w:w="1170"/>
      </w:tblGrid>
      <w:tr w:rsidR="001826EF" w:rsidRPr="00413687" w14:paraId="38655B41" w14:textId="77777777" w:rsidTr="00A8294B">
        <w:tc>
          <w:tcPr>
            <w:tcW w:w="558" w:type="dxa"/>
          </w:tcPr>
          <w:p w14:paraId="10D2F89F" w14:textId="77777777" w:rsidR="001826EF" w:rsidRPr="00413687" w:rsidRDefault="001826EF" w:rsidP="00237C3A">
            <w:pPr>
              <w:rPr>
                <w:rFonts w:ascii="Arial" w:hAnsi="Arial" w:cs="Arial"/>
                <w:b/>
                <w:color w:val="000000"/>
                <w:sz w:val="26"/>
                <w:lang w:val="fr-FR"/>
              </w:rPr>
            </w:pPr>
            <w:r w:rsidRPr="00413687">
              <w:rPr>
                <w:rFonts w:ascii="Arial" w:hAnsi="Arial" w:cs="Arial"/>
                <w:b/>
                <w:color w:val="000000"/>
                <w:sz w:val="26"/>
                <w:lang w:val="fr-FR"/>
              </w:rPr>
              <w:t>1.</w:t>
            </w:r>
          </w:p>
        </w:tc>
        <w:tc>
          <w:tcPr>
            <w:tcW w:w="1350" w:type="dxa"/>
          </w:tcPr>
          <w:p w14:paraId="0898AE4D" w14:textId="560DC248" w:rsidR="001826EF" w:rsidRPr="00413687" w:rsidRDefault="001826EF" w:rsidP="00237C3A">
            <w:pPr>
              <w:rPr>
                <w:rFonts w:ascii="Arial" w:hAnsi="Arial" w:cs="Arial"/>
                <w:b/>
                <w:color w:val="000000"/>
                <w:sz w:val="26"/>
                <w:lang w:val="fr-FR"/>
              </w:rPr>
            </w:pPr>
            <w:r>
              <w:rPr>
                <w:rFonts w:ascii="Arial" w:hAnsi="Arial" w:cs="Arial"/>
                <w:b/>
                <w:color w:val="000000"/>
                <w:sz w:val="26"/>
                <w:lang w:val="fr-FR"/>
              </w:rPr>
              <w:t>A</w:t>
            </w:r>
          </w:p>
        </w:tc>
        <w:tc>
          <w:tcPr>
            <w:tcW w:w="540" w:type="dxa"/>
          </w:tcPr>
          <w:p w14:paraId="64637ED6" w14:textId="77777777" w:rsidR="001826EF" w:rsidRPr="00413687" w:rsidRDefault="001826EF" w:rsidP="00237C3A">
            <w:pPr>
              <w:rPr>
                <w:rFonts w:ascii="Arial" w:hAnsi="Arial" w:cs="Arial"/>
                <w:b/>
                <w:color w:val="000000"/>
                <w:sz w:val="26"/>
                <w:lang w:val="fr-FR"/>
              </w:rPr>
            </w:pPr>
            <w:r w:rsidRPr="00413687">
              <w:rPr>
                <w:rFonts w:ascii="Arial" w:hAnsi="Arial" w:cs="Arial"/>
                <w:b/>
                <w:color w:val="000000"/>
                <w:sz w:val="26"/>
                <w:lang w:val="fr-FR"/>
              </w:rPr>
              <w:t>2.</w:t>
            </w:r>
          </w:p>
        </w:tc>
        <w:tc>
          <w:tcPr>
            <w:tcW w:w="1440" w:type="dxa"/>
          </w:tcPr>
          <w:p w14:paraId="5805C0CA" w14:textId="68E31899" w:rsidR="001826EF" w:rsidRPr="00413687" w:rsidRDefault="001826EF" w:rsidP="00237C3A">
            <w:pPr>
              <w:rPr>
                <w:rFonts w:ascii="Arial" w:hAnsi="Arial" w:cs="Arial"/>
                <w:b/>
                <w:color w:val="000000"/>
                <w:sz w:val="26"/>
                <w:lang w:val="fr-FR"/>
              </w:rPr>
            </w:pPr>
            <w:r>
              <w:rPr>
                <w:rFonts w:ascii="Arial" w:hAnsi="Arial" w:cs="Arial"/>
                <w:b/>
                <w:color w:val="000000"/>
                <w:sz w:val="26"/>
                <w:lang w:val="fr-FR"/>
              </w:rPr>
              <w:t>D</w:t>
            </w:r>
          </w:p>
        </w:tc>
        <w:tc>
          <w:tcPr>
            <w:tcW w:w="630" w:type="dxa"/>
          </w:tcPr>
          <w:p w14:paraId="6FC1F88C" w14:textId="77777777" w:rsidR="001826EF" w:rsidRPr="00413687" w:rsidRDefault="001826EF" w:rsidP="00237C3A">
            <w:pPr>
              <w:rPr>
                <w:rFonts w:ascii="Arial" w:hAnsi="Arial" w:cs="Arial"/>
                <w:b/>
                <w:color w:val="000000"/>
                <w:sz w:val="26"/>
                <w:lang w:val="fr-FR"/>
              </w:rPr>
            </w:pPr>
            <w:r w:rsidRPr="00413687">
              <w:rPr>
                <w:rFonts w:ascii="Arial" w:hAnsi="Arial" w:cs="Arial"/>
                <w:b/>
                <w:color w:val="000000"/>
                <w:sz w:val="26"/>
                <w:lang w:val="fr-FR"/>
              </w:rPr>
              <w:t>3.</w:t>
            </w:r>
          </w:p>
        </w:tc>
        <w:tc>
          <w:tcPr>
            <w:tcW w:w="1440" w:type="dxa"/>
          </w:tcPr>
          <w:p w14:paraId="7F68F3AA" w14:textId="6B339A9E" w:rsidR="001826EF" w:rsidRPr="00413687" w:rsidRDefault="001826EF" w:rsidP="00237C3A">
            <w:pPr>
              <w:rPr>
                <w:rFonts w:ascii="Arial" w:hAnsi="Arial" w:cs="Arial"/>
                <w:b/>
                <w:color w:val="000000"/>
                <w:sz w:val="26"/>
                <w:lang w:val="fr-FR"/>
              </w:rPr>
            </w:pPr>
            <w:r>
              <w:rPr>
                <w:rFonts w:ascii="Arial" w:hAnsi="Arial" w:cs="Arial"/>
                <w:b/>
                <w:color w:val="000000"/>
                <w:sz w:val="26"/>
                <w:lang w:val="fr-FR"/>
              </w:rPr>
              <w:t>C</w:t>
            </w:r>
          </w:p>
        </w:tc>
        <w:tc>
          <w:tcPr>
            <w:tcW w:w="540" w:type="dxa"/>
          </w:tcPr>
          <w:p w14:paraId="7858B4AB" w14:textId="77777777" w:rsidR="001826EF" w:rsidRPr="00413687" w:rsidRDefault="001826EF" w:rsidP="00237C3A">
            <w:pPr>
              <w:rPr>
                <w:rFonts w:ascii="Arial" w:hAnsi="Arial" w:cs="Arial"/>
                <w:b/>
                <w:color w:val="000000"/>
                <w:sz w:val="26"/>
                <w:lang w:val="fr-FR"/>
              </w:rPr>
            </w:pPr>
            <w:r w:rsidRPr="00413687">
              <w:rPr>
                <w:rFonts w:ascii="Arial" w:hAnsi="Arial" w:cs="Arial"/>
                <w:b/>
                <w:color w:val="000000"/>
                <w:sz w:val="26"/>
                <w:lang w:val="fr-FR"/>
              </w:rPr>
              <w:t>4.</w:t>
            </w:r>
          </w:p>
        </w:tc>
        <w:tc>
          <w:tcPr>
            <w:tcW w:w="1170" w:type="dxa"/>
          </w:tcPr>
          <w:p w14:paraId="7E180452" w14:textId="35BF94F6" w:rsidR="001826EF" w:rsidRPr="00413687" w:rsidRDefault="001826EF" w:rsidP="00237C3A">
            <w:pPr>
              <w:rPr>
                <w:rFonts w:ascii="Arial" w:hAnsi="Arial" w:cs="Arial"/>
                <w:b/>
                <w:color w:val="000000"/>
                <w:sz w:val="26"/>
                <w:lang w:val="fr-FR"/>
              </w:rPr>
            </w:pPr>
            <w:r>
              <w:rPr>
                <w:rFonts w:ascii="Arial" w:hAnsi="Arial" w:cs="Arial"/>
                <w:b/>
                <w:color w:val="000000"/>
                <w:sz w:val="26"/>
                <w:lang w:val="fr-FR"/>
              </w:rPr>
              <w:t>B</w:t>
            </w:r>
          </w:p>
        </w:tc>
      </w:tr>
    </w:tbl>
    <w:p w14:paraId="38B415B6" w14:textId="77777777" w:rsidR="005C2463" w:rsidRPr="00413687" w:rsidRDefault="005C2463" w:rsidP="005C2463">
      <w:pPr>
        <w:rPr>
          <w:rFonts w:ascii="Arial" w:hAnsi="Arial" w:cs="Arial"/>
          <w:b/>
          <w:color w:val="000000"/>
          <w:sz w:val="2"/>
          <w:szCs w:val="2"/>
        </w:rPr>
      </w:pPr>
    </w:p>
    <w:p w14:paraId="6FB1B2A4" w14:textId="3AB4A1C5" w:rsidR="005C2463" w:rsidRPr="00413687" w:rsidRDefault="005C2463" w:rsidP="005C2463">
      <w:pPr>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 xml:space="preserve">8 (30 minutes) </w:t>
      </w:r>
    </w:p>
    <w:p w14:paraId="0F1F4161" w14:textId="77777777" w:rsidR="005C2463" w:rsidRPr="00413687" w:rsidRDefault="005C2463" w:rsidP="005C2463">
      <w:pPr>
        <w:rPr>
          <w:rFonts w:ascii="Arial" w:hAnsi="Arial" w:cs="Arial"/>
          <w:b/>
          <w:color w:val="000000"/>
          <w:sz w:val="26"/>
        </w:rPr>
      </w:pPr>
    </w:p>
    <w:tbl>
      <w:tblPr>
        <w:tblW w:w="0" w:type="auto"/>
        <w:tblInd w:w="108" w:type="dxa"/>
        <w:tblLayout w:type="fixed"/>
        <w:tblLook w:val="0000" w:firstRow="0" w:lastRow="0" w:firstColumn="0" w:lastColumn="0" w:noHBand="0" w:noVBand="0"/>
      </w:tblPr>
      <w:tblGrid>
        <w:gridCol w:w="4770"/>
        <w:gridCol w:w="360"/>
        <w:gridCol w:w="1620"/>
        <w:gridCol w:w="180"/>
        <w:gridCol w:w="1350"/>
        <w:gridCol w:w="180"/>
      </w:tblGrid>
      <w:tr w:rsidR="005C2463" w:rsidRPr="00413687" w14:paraId="4B8B44FD" w14:textId="77777777" w:rsidTr="007779B7">
        <w:tc>
          <w:tcPr>
            <w:tcW w:w="4770" w:type="dxa"/>
            <w:tcBorders>
              <w:top w:val="single" w:sz="6" w:space="0" w:color="auto"/>
              <w:bottom w:val="single" w:sz="6" w:space="0" w:color="auto"/>
            </w:tcBorders>
            <w:shd w:val="pct10" w:color="000000" w:fill="FFFFFF"/>
          </w:tcPr>
          <w:p w14:paraId="3D1BED32" w14:textId="77777777" w:rsidR="005C2463" w:rsidRPr="00413687" w:rsidRDefault="005C2463">
            <w:pPr>
              <w:tabs>
                <w:tab w:val="right" w:leader="dot" w:pos="4032"/>
              </w:tabs>
              <w:rPr>
                <w:rFonts w:ascii="Arial" w:hAnsi="Arial" w:cs="Arial"/>
                <w:b/>
                <w:iCs/>
                <w:color w:val="000000"/>
                <w:sz w:val="26"/>
              </w:rPr>
            </w:pPr>
          </w:p>
        </w:tc>
        <w:tc>
          <w:tcPr>
            <w:tcW w:w="2160" w:type="dxa"/>
            <w:gridSpan w:val="3"/>
            <w:tcBorders>
              <w:top w:val="single" w:sz="6" w:space="0" w:color="auto"/>
              <w:bottom w:val="single" w:sz="6" w:space="0" w:color="auto"/>
            </w:tcBorders>
            <w:shd w:val="pct10" w:color="000000" w:fill="FFFFFF"/>
          </w:tcPr>
          <w:p w14:paraId="73677186" w14:textId="77777777" w:rsidR="005C2463" w:rsidRPr="00413687" w:rsidRDefault="005C2463" w:rsidP="007779B7">
            <w:pPr>
              <w:ind w:left="-108" w:right="-108"/>
              <w:jc w:val="center"/>
              <w:rPr>
                <w:rFonts w:ascii="Arial" w:hAnsi="Arial" w:cs="Arial"/>
                <w:b/>
                <w:iCs/>
                <w:color w:val="000000"/>
                <w:sz w:val="26"/>
              </w:rPr>
            </w:pPr>
            <w:r w:rsidRPr="00413687">
              <w:rPr>
                <w:rFonts w:ascii="Arial" w:hAnsi="Arial" w:cs="Arial"/>
                <w:b/>
                <w:iCs/>
                <w:color w:val="000000"/>
                <w:sz w:val="26"/>
              </w:rPr>
              <w:t xml:space="preserve">  Non-Cumulative</w:t>
            </w:r>
          </w:p>
          <w:p w14:paraId="627B2421" w14:textId="77777777" w:rsidR="005C2463" w:rsidRPr="00413687" w:rsidRDefault="005C2463">
            <w:pPr>
              <w:jc w:val="center"/>
              <w:rPr>
                <w:rFonts w:ascii="Arial" w:hAnsi="Arial" w:cs="Arial"/>
                <w:b/>
                <w:iCs/>
                <w:color w:val="000000"/>
                <w:sz w:val="26"/>
              </w:rPr>
            </w:pPr>
            <w:r w:rsidRPr="00413687">
              <w:rPr>
                <w:rFonts w:ascii="Arial" w:hAnsi="Arial" w:cs="Arial"/>
                <w:b/>
                <w:iCs/>
                <w:color w:val="000000"/>
                <w:sz w:val="26"/>
              </w:rPr>
              <w:t>Preferred</w:t>
            </w:r>
          </w:p>
        </w:tc>
        <w:tc>
          <w:tcPr>
            <w:tcW w:w="1530" w:type="dxa"/>
            <w:gridSpan w:val="2"/>
            <w:tcBorders>
              <w:top w:val="single" w:sz="6" w:space="0" w:color="auto"/>
              <w:bottom w:val="single" w:sz="6" w:space="0" w:color="auto"/>
            </w:tcBorders>
            <w:shd w:val="pct10" w:color="000000" w:fill="FFFFFF"/>
          </w:tcPr>
          <w:p w14:paraId="2925E8F8" w14:textId="77777777" w:rsidR="007779B7" w:rsidRPr="00413687" w:rsidRDefault="007779B7">
            <w:pPr>
              <w:jc w:val="center"/>
              <w:rPr>
                <w:rFonts w:ascii="Arial" w:hAnsi="Arial" w:cs="Arial"/>
                <w:b/>
                <w:iCs/>
                <w:color w:val="000000"/>
                <w:sz w:val="26"/>
              </w:rPr>
            </w:pPr>
          </w:p>
          <w:p w14:paraId="2E6749E9" w14:textId="77777777" w:rsidR="005C2463" w:rsidRPr="00413687" w:rsidRDefault="005C2463" w:rsidP="007779B7">
            <w:pPr>
              <w:ind w:right="162"/>
              <w:jc w:val="center"/>
              <w:rPr>
                <w:rFonts w:ascii="Arial" w:hAnsi="Arial" w:cs="Arial"/>
                <w:b/>
                <w:iCs/>
                <w:color w:val="000000"/>
                <w:sz w:val="26"/>
              </w:rPr>
            </w:pPr>
            <w:r w:rsidRPr="00413687">
              <w:rPr>
                <w:rFonts w:ascii="Arial" w:hAnsi="Arial" w:cs="Arial"/>
                <w:b/>
                <w:iCs/>
                <w:color w:val="000000"/>
                <w:sz w:val="26"/>
              </w:rPr>
              <w:t>Common</w:t>
            </w:r>
          </w:p>
        </w:tc>
      </w:tr>
      <w:tr w:rsidR="005C2463" w:rsidRPr="00413687" w14:paraId="0D965E6B" w14:textId="77777777">
        <w:trPr>
          <w:gridAfter w:val="1"/>
          <w:wAfter w:w="180" w:type="dxa"/>
        </w:trPr>
        <w:tc>
          <w:tcPr>
            <w:tcW w:w="5130" w:type="dxa"/>
            <w:gridSpan w:val="2"/>
          </w:tcPr>
          <w:p w14:paraId="38E2737B" w14:textId="77777777" w:rsidR="00A237D5" w:rsidRPr="00413687" w:rsidRDefault="00A237D5" w:rsidP="005C2463">
            <w:pPr>
              <w:tabs>
                <w:tab w:val="right" w:leader="dot" w:pos="4032"/>
              </w:tabs>
              <w:rPr>
                <w:rFonts w:ascii="Arial" w:hAnsi="Arial" w:cs="Arial"/>
                <w:b/>
                <w:color w:val="000000"/>
                <w:sz w:val="26"/>
              </w:rPr>
            </w:pPr>
          </w:p>
          <w:p w14:paraId="6274F9CB" w14:textId="3DD3670D" w:rsidR="005C2463" w:rsidRPr="00413687" w:rsidRDefault="005C2463">
            <w:pPr>
              <w:tabs>
                <w:tab w:val="right" w:leader="dot" w:pos="4032"/>
              </w:tabs>
              <w:rPr>
                <w:rFonts w:ascii="Arial" w:hAnsi="Arial" w:cs="Arial"/>
                <w:b/>
                <w:color w:val="000000"/>
                <w:sz w:val="26"/>
              </w:rPr>
            </w:pPr>
            <w:r w:rsidRPr="00413687">
              <w:rPr>
                <w:rFonts w:ascii="Arial" w:hAnsi="Arial" w:cs="Arial"/>
                <w:b/>
                <w:color w:val="000000"/>
                <w:sz w:val="26"/>
              </w:rPr>
              <w:t>201</w:t>
            </w:r>
            <w:r w:rsidR="00471970">
              <w:rPr>
                <w:rFonts w:ascii="Arial" w:hAnsi="Arial" w:cs="Arial"/>
                <w:b/>
                <w:color w:val="000000"/>
                <w:sz w:val="26"/>
              </w:rPr>
              <w:t>6</w:t>
            </w:r>
            <w:r w:rsidRPr="00413687">
              <w:rPr>
                <w:rFonts w:ascii="Arial" w:hAnsi="Arial" w:cs="Arial"/>
                <w:b/>
                <w:color w:val="000000"/>
                <w:sz w:val="26"/>
              </w:rPr>
              <w:t xml:space="preserve"> ($20,000 paid)</w:t>
            </w:r>
          </w:p>
        </w:tc>
        <w:tc>
          <w:tcPr>
            <w:tcW w:w="1620" w:type="dxa"/>
          </w:tcPr>
          <w:p w14:paraId="3C9FBEDB" w14:textId="77777777" w:rsidR="005C2463" w:rsidRPr="00413687" w:rsidRDefault="005C2463">
            <w:pPr>
              <w:jc w:val="right"/>
              <w:rPr>
                <w:rFonts w:ascii="Arial" w:hAnsi="Arial" w:cs="Arial"/>
                <w:b/>
                <w:color w:val="000000"/>
                <w:sz w:val="26"/>
              </w:rPr>
            </w:pPr>
          </w:p>
        </w:tc>
        <w:tc>
          <w:tcPr>
            <w:tcW w:w="1530" w:type="dxa"/>
            <w:gridSpan w:val="2"/>
          </w:tcPr>
          <w:p w14:paraId="5769B6CB" w14:textId="77777777" w:rsidR="005C2463" w:rsidRPr="00413687" w:rsidRDefault="005C2463">
            <w:pPr>
              <w:jc w:val="right"/>
              <w:rPr>
                <w:rFonts w:ascii="Arial" w:hAnsi="Arial" w:cs="Arial"/>
                <w:b/>
                <w:color w:val="000000"/>
                <w:sz w:val="26"/>
              </w:rPr>
            </w:pPr>
          </w:p>
        </w:tc>
      </w:tr>
      <w:tr w:rsidR="005C2463" w:rsidRPr="00413687" w14:paraId="3E92E9B3" w14:textId="77777777">
        <w:trPr>
          <w:gridAfter w:val="1"/>
          <w:wAfter w:w="180" w:type="dxa"/>
        </w:trPr>
        <w:tc>
          <w:tcPr>
            <w:tcW w:w="5130" w:type="dxa"/>
            <w:gridSpan w:val="2"/>
          </w:tcPr>
          <w:p w14:paraId="5CB0EC16"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tcPr>
          <w:p w14:paraId="0A5DF132"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$ 20,000</w:t>
            </w:r>
          </w:p>
        </w:tc>
        <w:tc>
          <w:tcPr>
            <w:tcW w:w="1530" w:type="dxa"/>
            <w:gridSpan w:val="2"/>
          </w:tcPr>
          <w:p w14:paraId="50FABF8A" w14:textId="77777777" w:rsidR="005C2463" w:rsidRPr="00413687" w:rsidRDefault="005C2463">
            <w:pPr>
              <w:jc w:val="right"/>
              <w:rPr>
                <w:rFonts w:ascii="Arial" w:hAnsi="Arial" w:cs="Arial"/>
                <w:b/>
                <w:color w:val="000000"/>
                <w:sz w:val="26"/>
              </w:rPr>
            </w:pPr>
          </w:p>
        </w:tc>
      </w:tr>
      <w:tr w:rsidR="005C2463" w:rsidRPr="00413687" w14:paraId="15C205B7" w14:textId="77777777">
        <w:trPr>
          <w:gridAfter w:val="1"/>
          <w:wAfter w:w="180" w:type="dxa"/>
        </w:trPr>
        <w:tc>
          <w:tcPr>
            <w:tcW w:w="5130" w:type="dxa"/>
            <w:gridSpan w:val="2"/>
          </w:tcPr>
          <w:p w14:paraId="251C4654"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tcPr>
          <w:p w14:paraId="48C2D73C"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75C80703" w14:textId="77777777" w:rsidR="005C2463" w:rsidRPr="00413687" w:rsidRDefault="005C2463">
            <w:pPr>
              <w:jc w:val="right"/>
              <w:rPr>
                <w:rFonts w:ascii="Arial" w:hAnsi="Arial" w:cs="Arial"/>
                <w:b/>
                <w:color w:val="000000"/>
                <w:sz w:val="26"/>
              </w:rPr>
            </w:pPr>
            <w:r w:rsidRPr="00413687">
              <w:rPr>
                <w:rFonts w:ascii="Arial" w:hAnsi="Arial" w:cs="Arial"/>
                <w:b/>
                <w:color w:val="000000"/>
                <w:sz w:val="26"/>
                <w:u w:val="single"/>
              </w:rPr>
              <w:t>$           0</w:t>
            </w:r>
          </w:p>
        </w:tc>
      </w:tr>
      <w:tr w:rsidR="005C2463" w:rsidRPr="00413687" w14:paraId="7EB100F0" w14:textId="77777777">
        <w:trPr>
          <w:gridAfter w:val="1"/>
          <w:wAfter w:w="180" w:type="dxa"/>
        </w:trPr>
        <w:tc>
          <w:tcPr>
            <w:tcW w:w="5130" w:type="dxa"/>
            <w:gridSpan w:val="2"/>
          </w:tcPr>
          <w:p w14:paraId="4F61E844"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tcPr>
          <w:p w14:paraId="7A1847AD"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u w:val="single"/>
              </w:rPr>
              <w:t>$ 20,000</w:t>
            </w:r>
          </w:p>
        </w:tc>
        <w:tc>
          <w:tcPr>
            <w:tcW w:w="1530" w:type="dxa"/>
            <w:gridSpan w:val="2"/>
          </w:tcPr>
          <w:p w14:paraId="1082A2EC" w14:textId="77777777" w:rsidR="005C2463" w:rsidRPr="00413687" w:rsidRDefault="005C2463">
            <w:pPr>
              <w:jc w:val="right"/>
              <w:rPr>
                <w:rFonts w:ascii="Arial" w:hAnsi="Arial" w:cs="Arial"/>
                <w:b/>
                <w:color w:val="000000"/>
                <w:sz w:val="26"/>
              </w:rPr>
            </w:pPr>
            <w:r w:rsidRPr="00413687">
              <w:rPr>
                <w:rFonts w:ascii="Arial" w:hAnsi="Arial" w:cs="Arial"/>
                <w:b/>
                <w:color w:val="000000"/>
                <w:sz w:val="26"/>
                <w:u w:val="single"/>
              </w:rPr>
              <w:t>$           0</w:t>
            </w:r>
          </w:p>
        </w:tc>
      </w:tr>
      <w:tr w:rsidR="005C2463" w:rsidRPr="00413687" w14:paraId="72C58D4F" w14:textId="77777777">
        <w:trPr>
          <w:gridAfter w:val="1"/>
          <w:wAfter w:w="180" w:type="dxa"/>
        </w:trPr>
        <w:tc>
          <w:tcPr>
            <w:tcW w:w="5130" w:type="dxa"/>
            <w:gridSpan w:val="2"/>
          </w:tcPr>
          <w:p w14:paraId="677DE2C8" w14:textId="77777777" w:rsidR="005C2463" w:rsidRPr="00413687" w:rsidRDefault="005C2463">
            <w:pPr>
              <w:tabs>
                <w:tab w:val="right" w:leader="dot" w:pos="5202"/>
              </w:tabs>
              <w:rPr>
                <w:rFonts w:ascii="Arial" w:hAnsi="Arial" w:cs="Arial"/>
                <w:b/>
                <w:color w:val="000000"/>
                <w:sz w:val="26"/>
              </w:rPr>
            </w:pPr>
          </w:p>
          <w:p w14:paraId="63720C90" w14:textId="77777777" w:rsidR="00A601BD" w:rsidRPr="00413687" w:rsidRDefault="00A601BD">
            <w:pPr>
              <w:tabs>
                <w:tab w:val="right" w:leader="dot" w:pos="5202"/>
              </w:tabs>
              <w:rPr>
                <w:rFonts w:ascii="Arial" w:hAnsi="Arial" w:cs="Arial"/>
                <w:b/>
                <w:color w:val="000000"/>
                <w:sz w:val="26"/>
              </w:rPr>
            </w:pPr>
          </w:p>
          <w:p w14:paraId="2958DE75" w14:textId="77777777" w:rsidR="00A601BD" w:rsidRPr="00413687" w:rsidRDefault="00A601BD">
            <w:pPr>
              <w:tabs>
                <w:tab w:val="right" w:leader="dot" w:pos="5202"/>
              </w:tabs>
              <w:rPr>
                <w:rFonts w:ascii="Arial" w:hAnsi="Arial" w:cs="Arial"/>
                <w:b/>
                <w:color w:val="000000"/>
                <w:sz w:val="26"/>
              </w:rPr>
            </w:pPr>
          </w:p>
        </w:tc>
        <w:tc>
          <w:tcPr>
            <w:tcW w:w="1620" w:type="dxa"/>
          </w:tcPr>
          <w:p w14:paraId="515B08CB" w14:textId="77777777" w:rsidR="005C2463" w:rsidRPr="00413687" w:rsidRDefault="005C2463">
            <w:pPr>
              <w:ind w:right="162"/>
              <w:jc w:val="right"/>
              <w:rPr>
                <w:rFonts w:ascii="Arial" w:hAnsi="Arial" w:cs="Arial"/>
                <w:b/>
                <w:color w:val="000000"/>
                <w:sz w:val="26"/>
                <w:u w:val="single"/>
              </w:rPr>
            </w:pPr>
          </w:p>
        </w:tc>
        <w:tc>
          <w:tcPr>
            <w:tcW w:w="1530" w:type="dxa"/>
            <w:gridSpan w:val="2"/>
          </w:tcPr>
          <w:p w14:paraId="2C6D28DE" w14:textId="77777777" w:rsidR="005C2463" w:rsidRPr="00413687" w:rsidRDefault="005C2463">
            <w:pPr>
              <w:jc w:val="right"/>
              <w:rPr>
                <w:rFonts w:ascii="Arial" w:hAnsi="Arial" w:cs="Arial"/>
                <w:b/>
                <w:color w:val="000000"/>
                <w:sz w:val="26"/>
                <w:u w:val="single"/>
              </w:rPr>
            </w:pPr>
          </w:p>
        </w:tc>
      </w:tr>
      <w:tr w:rsidR="005C2463" w:rsidRPr="00413687" w14:paraId="493FAD8C" w14:textId="77777777">
        <w:trPr>
          <w:gridAfter w:val="1"/>
          <w:wAfter w:w="180" w:type="dxa"/>
        </w:trPr>
        <w:tc>
          <w:tcPr>
            <w:tcW w:w="5130" w:type="dxa"/>
            <w:gridSpan w:val="2"/>
          </w:tcPr>
          <w:p w14:paraId="1FCB068A" w14:textId="7225366F"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201</w:t>
            </w:r>
            <w:r w:rsidR="00C5198D">
              <w:rPr>
                <w:rFonts w:ascii="Arial" w:hAnsi="Arial" w:cs="Arial"/>
                <w:b/>
                <w:color w:val="000000"/>
                <w:sz w:val="26"/>
              </w:rPr>
              <w:t>7</w:t>
            </w:r>
            <w:r w:rsidRPr="00413687">
              <w:rPr>
                <w:rFonts w:ascii="Arial" w:hAnsi="Arial" w:cs="Arial"/>
                <w:b/>
                <w:color w:val="000000"/>
                <w:sz w:val="26"/>
              </w:rPr>
              <w:t xml:space="preserve"> ($28,000 paid)</w:t>
            </w:r>
          </w:p>
        </w:tc>
        <w:tc>
          <w:tcPr>
            <w:tcW w:w="1620" w:type="dxa"/>
          </w:tcPr>
          <w:p w14:paraId="4AC692E8" w14:textId="77777777" w:rsidR="005C2463" w:rsidRPr="00413687" w:rsidRDefault="005C2463">
            <w:pPr>
              <w:ind w:right="162"/>
              <w:jc w:val="right"/>
              <w:rPr>
                <w:rFonts w:ascii="Arial" w:hAnsi="Arial" w:cs="Arial"/>
                <w:b/>
                <w:color w:val="000000"/>
                <w:sz w:val="26"/>
                <w:u w:val="single"/>
              </w:rPr>
            </w:pPr>
          </w:p>
        </w:tc>
        <w:tc>
          <w:tcPr>
            <w:tcW w:w="1530" w:type="dxa"/>
            <w:gridSpan w:val="2"/>
          </w:tcPr>
          <w:p w14:paraId="3EFE9FA7" w14:textId="77777777" w:rsidR="005C2463" w:rsidRPr="00413687" w:rsidRDefault="005C2463">
            <w:pPr>
              <w:jc w:val="right"/>
              <w:rPr>
                <w:rFonts w:ascii="Arial" w:hAnsi="Arial" w:cs="Arial"/>
                <w:b/>
                <w:color w:val="000000"/>
                <w:sz w:val="26"/>
                <w:u w:val="single"/>
              </w:rPr>
            </w:pPr>
          </w:p>
        </w:tc>
      </w:tr>
      <w:tr w:rsidR="005C2463" w:rsidRPr="00413687" w14:paraId="6182D546" w14:textId="77777777">
        <w:trPr>
          <w:gridAfter w:val="1"/>
          <w:wAfter w:w="180" w:type="dxa"/>
        </w:trPr>
        <w:tc>
          <w:tcPr>
            <w:tcW w:w="5130" w:type="dxa"/>
            <w:gridSpan w:val="2"/>
          </w:tcPr>
          <w:p w14:paraId="2AF1B292"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tcPr>
          <w:p w14:paraId="155C554C" w14:textId="77777777" w:rsidR="005C2463" w:rsidRPr="00413687" w:rsidRDefault="005C2463">
            <w:pPr>
              <w:ind w:right="162"/>
              <w:jc w:val="right"/>
              <w:rPr>
                <w:rFonts w:ascii="Arial" w:hAnsi="Arial" w:cs="Arial"/>
                <w:b/>
                <w:color w:val="000000"/>
                <w:sz w:val="26"/>
                <w:u w:val="single"/>
              </w:rPr>
            </w:pPr>
            <w:r w:rsidRPr="00413687">
              <w:rPr>
                <w:rFonts w:ascii="Arial" w:hAnsi="Arial" w:cs="Arial"/>
                <w:b/>
                <w:color w:val="000000"/>
                <w:sz w:val="26"/>
              </w:rPr>
              <w:t>$ 28,000</w:t>
            </w:r>
          </w:p>
        </w:tc>
        <w:tc>
          <w:tcPr>
            <w:tcW w:w="1530" w:type="dxa"/>
            <w:gridSpan w:val="2"/>
          </w:tcPr>
          <w:p w14:paraId="1240F850" w14:textId="77777777" w:rsidR="005C2463" w:rsidRPr="00413687" w:rsidRDefault="005C2463">
            <w:pPr>
              <w:jc w:val="right"/>
              <w:rPr>
                <w:rFonts w:ascii="Arial" w:hAnsi="Arial" w:cs="Arial"/>
                <w:b/>
                <w:color w:val="000000"/>
                <w:sz w:val="26"/>
                <w:u w:val="single"/>
              </w:rPr>
            </w:pPr>
          </w:p>
        </w:tc>
      </w:tr>
      <w:tr w:rsidR="005C2463" w:rsidRPr="00413687" w14:paraId="07DB720A" w14:textId="77777777">
        <w:trPr>
          <w:gridAfter w:val="1"/>
          <w:wAfter w:w="180" w:type="dxa"/>
        </w:trPr>
        <w:tc>
          <w:tcPr>
            <w:tcW w:w="5130" w:type="dxa"/>
            <w:gridSpan w:val="2"/>
          </w:tcPr>
          <w:p w14:paraId="733CD1D1"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tcPr>
          <w:p w14:paraId="7F4A34A2"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5CD238D7"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           0</w:t>
            </w:r>
          </w:p>
        </w:tc>
      </w:tr>
      <w:tr w:rsidR="005C2463" w:rsidRPr="00413687" w14:paraId="05310720" w14:textId="77777777">
        <w:trPr>
          <w:gridAfter w:val="1"/>
          <w:wAfter w:w="180" w:type="dxa"/>
        </w:trPr>
        <w:tc>
          <w:tcPr>
            <w:tcW w:w="5130" w:type="dxa"/>
            <w:gridSpan w:val="2"/>
          </w:tcPr>
          <w:p w14:paraId="08B2AC9F"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tcPr>
          <w:p w14:paraId="49951213"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u w:val="single"/>
              </w:rPr>
              <w:t>$ 28,000</w:t>
            </w:r>
          </w:p>
        </w:tc>
        <w:tc>
          <w:tcPr>
            <w:tcW w:w="1530" w:type="dxa"/>
            <w:gridSpan w:val="2"/>
          </w:tcPr>
          <w:p w14:paraId="76E33339"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           0</w:t>
            </w:r>
          </w:p>
        </w:tc>
      </w:tr>
      <w:tr w:rsidR="005C2463" w:rsidRPr="00413687" w14:paraId="12F244BE" w14:textId="77777777">
        <w:trPr>
          <w:gridAfter w:val="1"/>
          <w:wAfter w:w="180" w:type="dxa"/>
        </w:trPr>
        <w:tc>
          <w:tcPr>
            <w:tcW w:w="5130" w:type="dxa"/>
            <w:gridSpan w:val="2"/>
          </w:tcPr>
          <w:p w14:paraId="44EAFC04" w14:textId="77777777" w:rsidR="005C2463" w:rsidRPr="00413687" w:rsidRDefault="005C2463">
            <w:pPr>
              <w:tabs>
                <w:tab w:val="right" w:leader="dot" w:pos="5202"/>
              </w:tabs>
              <w:rPr>
                <w:rFonts w:ascii="Arial" w:hAnsi="Arial" w:cs="Arial"/>
                <w:b/>
                <w:color w:val="000000"/>
                <w:sz w:val="26"/>
              </w:rPr>
            </w:pPr>
          </w:p>
          <w:p w14:paraId="05D2F16F" w14:textId="77777777" w:rsidR="00A601BD" w:rsidRPr="00413687" w:rsidRDefault="00A601BD">
            <w:pPr>
              <w:tabs>
                <w:tab w:val="right" w:leader="dot" w:pos="5202"/>
              </w:tabs>
              <w:rPr>
                <w:rFonts w:ascii="Arial" w:hAnsi="Arial" w:cs="Arial"/>
                <w:b/>
                <w:color w:val="000000"/>
                <w:sz w:val="26"/>
              </w:rPr>
            </w:pPr>
          </w:p>
          <w:p w14:paraId="0884E9D9" w14:textId="77777777" w:rsidR="00A601BD" w:rsidRPr="00413687" w:rsidRDefault="00A601BD">
            <w:pPr>
              <w:tabs>
                <w:tab w:val="right" w:leader="dot" w:pos="5202"/>
              </w:tabs>
              <w:rPr>
                <w:rFonts w:ascii="Arial" w:hAnsi="Arial" w:cs="Arial"/>
                <w:b/>
                <w:color w:val="000000"/>
                <w:sz w:val="26"/>
              </w:rPr>
            </w:pPr>
          </w:p>
        </w:tc>
        <w:tc>
          <w:tcPr>
            <w:tcW w:w="1620" w:type="dxa"/>
          </w:tcPr>
          <w:p w14:paraId="6E0BD7FC" w14:textId="77777777" w:rsidR="005C2463" w:rsidRPr="00413687" w:rsidRDefault="005C2463">
            <w:pPr>
              <w:ind w:right="162"/>
              <w:jc w:val="right"/>
              <w:rPr>
                <w:rFonts w:ascii="Arial" w:hAnsi="Arial" w:cs="Arial"/>
                <w:b/>
                <w:color w:val="000000"/>
                <w:sz w:val="26"/>
              </w:rPr>
            </w:pPr>
          </w:p>
        </w:tc>
        <w:tc>
          <w:tcPr>
            <w:tcW w:w="1530" w:type="dxa"/>
            <w:gridSpan w:val="2"/>
          </w:tcPr>
          <w:p w14:paraId="5769DA8D" w14:textId="77777777" w:rsidR="005C2463" w:rsidRPr="00413687" w:rsidRDefault="005C2463">
            <w:pPr>
              <w:jc w:val="right"/>
              <w:rPr>
                <w:rFonts w:ascii="Arial" w:hAnsi="Arial" w:cs="Arial"/>
                <w:b/>
                <w:color w:val="000000"/>
                <w:sz w:val="26"/>
                <w:u w:val="single"/>
              </w:rPr>
            </w:pPr>
          </w:p>
        </w:tc>
      </w:tr>
      <w:tr w:rsidR="005C2463" w:rsidRPr="00413687" w14:paraId="60B9413B" w14:textId="77777777">
        <w:trPr>
          <w:gridAfter w:val="1"/>
          <w:wAfter w:w="180" w:type="dxa"/>
        </w:trPr>
        <w:tc>
          <w:tcPr>
            <w:tcW w:w="5130" w:type="dxa"/>
            <w:gridSpan w:val="2"/>
          </w:tcPr>
          <w:p w14:paraId="7343E79D" w14:textId="18A642ED"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201</w:t>
            </w:r>
            <w:r w:rsidR="00C5198D">
              <w:rPr>
                <w:rFonts w:ascii="Arial" w:hAnsi="Arial" w:cs="Arial"/>
                <w:b/>
                <w:color w:val="000000"/>
                <w:sz w:val="26"/>
              </w:rPr>
              <w:t>8</w:t>
            </w:r>
            <w:r w:rsidRPr="00413687">
              <w:rPr>
                <w:rFonts w:ascii="Arial" w:hAnsi="Arial" w:cs="Arial"/>
                <w:b/>
                <w:color w:val="000000"/>
                <w:sz w:val="26"/>
              </w:rPr>
              <w:t xml:space="preserve"> ($200,000 paid)</w:t>
            </w:r>
          </w:p>
        </w:tc>
        <w:tc>
          <w:tcPr>
            <w:tcW w:w="1620" w:type="dxa"/>
          </w:tcPr>
          <w:p w14:paraId="0F1973E4" w14:textId="77777777" w:rsidR="005C2463" w:rsidRPr="00413687" w:rsidRDefault="005C2463">
            <w:pPr>
              <w:ind w:right="162"/>
              <w:jc w:val="right"/>
              <w:rPr>
                <w:rFonts w:ascii="Arial" w:hAnsi="Arial" w:cs="Arial"/>
                <w:b/>
                <w:color w:val="000000"/>
                <w:sz w:val="26"/>
              </w:rPr>
            </w:pPr>
          </w:p>
        </w:tc>
        <w:tc>
          <w:tcPr>
            <w:tcW w:w="1530" w:type="dxa"/>
            <w:gridSpan w:val="2"/>
          </w:tcPr>
          <w:p w14:paraId="5E7F9D0F" w14:textId="77777777" w:rsidR="005C2463" w:rsidRPr="00413687" w:rsidRDefault="005C2463">
            <w:pPr>
              <w:jc w:val="right"/>
              <w:rPr>
                <w:rFonts w:ascii="Arial" w:hAnsi="Arial" w:cs="Arial"/>
                <w:b/>
                <w:color w:val="000000"/>
                <w:sz w:val="26"/>
                <w:u w:val="single"/>
              </w:rPr>
            </w:pPr>
          </w:p>
        </w:tc>
      </w:tr>
      <w:tr w:rsidR="005C2463" w:rsidRPr="00413687" w14:paraId="24008682" w14:textId="77777777">
        <w:trPr>
          <w:gridAfter w:val="1"/>
          <w:wAfter w:w="180" w:type="dxa"/>
        </w:trPr>
        <w:tc>
          <w:tcPr>
            <w:tcW w:w="5130" w:type="dxa"/>
            <w:gridSpan w:val="2"/>
          </w:tcPr>
          <w:p w14:paraId="3E086D25"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tcPr>
          <w:p w14:paraId="644FEFD1"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$ 30,000</w:t>
            </w:r>
          </w:p>
        </w:tc>
        <w:tc>
          <w:tcPr>
            <w:tcW w:w="1530" w:type="dxa"/>
            <w:gridSpan w:val="2"/>
          </w:tcPr>
          <w:p w14:paraId="69B01AC9" w14:textId="77777777" w:rsidR="005C2463" w:rsidRPr="00413687" w:rsidRDefault="005C2463">
            <w:pPr>
              <w:jc w:val="right"/>
              <w:rPr>
                <w:rFonts w:ascii="Arial" w:hAnsi="Arial" w:cs="Arial"/>
                <w:b/>
                <w:color w:val="000000"/>
                <w:sz w:val="26"/>
                <w:u w:val="single"/>
              </w:rPr>
            </w:pPr>
          </w:p>
        </w:tc>
      </w:tr>
      <w:tr w:rsidR="005C2463" w:rsidRPr="00413687" w14:paraId="27007F78" w14:textId="77777777">
        <w:trPr>
          <w:gridAfter w:val="1"/>
          <w:wAfter w:w="180" w:type="dxa"/>
        </w:trPr>
        <w:tc>
          <w:tcPr>
            <w:tcW w:w="5130" w:type="dxa"/>
            <w:gridSpan w:val="2"/>
          </w:tcPr>
          <w:p w14:paraId="4334FBDF"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tcPr>
          <w:p w14:paraId="62AF8143"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01FECCB9"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$170,000</w:t>
            </w:r>
          </w:p>
        </w:tc>
      </w:tr>
      <w:tr w:rsidR="005C2463" w:rsidRPr="00413687" w14:paraId="134BD09E" w14:textId="77777777">
        <w:trPr>
          <w:gridAfter w:val="1"/>
          <w:wAfter w:w="180" w:type="dxa"/>
        </w:trPr>
        <w:tc>
          <w:tcPr>
            <w:tcW w:w="5130" w:type="dxa"/>
            <w:gridSpan w:val="2"/>
          </w:tcPr>
          <w:p w14:paraId="5926E327"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tcPr>
          <w:p w14:paraId="43E547BA"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u w:val="single"/>
              </w:rPr>
              <w:t>$ 30,000</w:t>
            </w:r>
          </w:p>
        </w:tc>
        <w:tc>
          <w:tcPr>
            <w:tcW w:w="1530" w:type="dxa"/>
            <w:gridSpan w:val="2"/>
          </w:tcPr>
          <w:p w14:paraId="4DFD8E60"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$170,000</w:t>
            </w:r>
          </w:p>
        </w:tc>
      </w:tr>
      <w:tr w:rsidR="005C2463" w:rsidRPr="00413687" w14:paraId="003D47CC" w14:textId="77777777">
        <w:trPr>
          <w:gridAfter w:val="1"/>
          <w:wAfter w:w="180" w:type="dxa"/>
        </w:trPr>
        <w:tc>
          <w:tcPr>
            <w:tcW w:w="5130" w:type="dxa"/>
            <w:gridSpan w:val="2"/>
          </w:tcPr>
          <w:p w14:paraId="5E8F0BC6" w14:textId="77777777" w:rsidR="005C2463" w:rsidRPr="00413687" w:rsidRDefault="005C2463">
            <w:pPr>
              <w:tabs>
                <w:tab w:val="right" w:leader="dot" w:pos="5202"/>
              </w:tabs>
              <w:rPr>
                <w:rFonts w:ascii="Arial" w:hAnsi="Arial" w:cs="Arial"/>
                <w:b/>
                <w:color w:val="000000"/>
                <w:sz w:val="26"/>
              </w:rPr>
            </w:pPr>
          </w:p>
          <w:p w14:paraId="30C3849F" w14:textId="77777777" w:rsidR="00A601BD" w:rsidRPr="00413687" w:rsidRDefault="00A601BD">
            <w:pPr>
              <w:tabs>
                <w:tab w:val="right" w:leader="dot" w:pos="5202"/>
              </w:tabs>
              <w:rPr>
                <w:rFonts w:ascii="Arial" w:hAnsi="Arial" w:cs="Arial"/>
                <w:b/>
                <w:color w:val="000000"/>
                <w:sz w:val="26"/>
              </w:rPr>
            </w:pPr>
          </w:p>
          <w:p w14:paraId="57C38B7F" w14:textId="77777777" w:rsidR="00A601BD" w:rsidRPr="00413687" w:rsidRDefault="00A601BD">
            <w:pPr>
              <w:tabs>
                <w:tab w:val="right" w:leader="dot" w:pos="5202"/>
              </w:tabs>
              <w:rPr>
                <w:rFonts w:ascii="Arial" w:hAnsi="Arial" w:cs="Arial"/>
                <w:b/>
                <w:color w:val="000000"/>
                <w:sz w:val="26"/>
              </w:rPr>
            </w:pPr>
          </w:p>
        </w:tc>
        <w:tc>
          <w:tcPr>
            <w:tcW w:w="1620" w:type="dxa"/>
          </w:tcPr>
          <w:p w14:paraId="03CB68C6" w14:textId="77777777" w:rsidR="005C2463" w:rsidRPr="00413687" w:rsidRDefault="005C2463">
            <w:pPr>
              <w:ind w:right="162"/>
              <w:jc w:val="right"/>
              <w:rPr>
                <w:rFonts w:ascii="Arial" w:hAnsi="Arial" w:cs="Arial"/>
                <w:b/>
                <w:color w:val="000000"/>
                <w:sz w:val="26"/>
                <w:u w:val="single"/>
              </w:rPr>
            </w:pPr>
          </w:p>
        </w:tc>
        <w:tc>
          <w:tcPr>
            <w:tcW w:w="1530" w:type="dxa"/>
            <w:gridSpan w:val="2"/>
          </w:tcPr>
          <w:p w14:paraId="2D7F1B0B" w14:textId="77777777" w:rsidR="005C2463" w:rsidRPr="00413687" w:rsidRDefault="005C2463">
            <w:pPr>
              <w:jc w:val="right"/>
              <w:rPr>
                <w:rFonts w:ascii="Arial" w:hAnsi="Arial" w:cs="Arial"/>
                <w:b/>
                <w:color w:val="000000"/>
                <w:sz w:val="26"/>
                <w:u w:val="single"/>
              </w:rPr>
            </w:pPr>
          </w:p>
        </w:tc>
      </w:tr>
      <w:tr w:rsidR="005C2463" w:rsidRPr="00413687" w14:paraId="65F297E4" w14:textId="77777777">
        <w:trPr>
          <w:gridAfter w:val="1"/>
          <w:wAfter w:w="180" w:type="dxa"/>
        </w:trPr>
        <w:tc>
          <w:tcPr>
            <w:tcW w:w="5130" w:type="dxa"/>
            <w:gridSpan w:val="2"/>
          </w:tcPr>
          <w:p w14:paraId="49F80592" w14:textId="3D6248A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20</w:t>
            </w:r>
            <w:r w:rsidR="005C5284">
              <w:rPr>
                <w:rFonts w:ascii="Arial" w:hAnsi="Arial" w:cs="Arial"/>
                <w:b/>
                <w:color w:val="000000"/>
                <w:sz w:val="26"/>
              </w:rPr>
              <w:t>1</w:t>
            </w:r>
            <w:r w:rsidR="00C5198D">
              <w:rPr>
                <w:rFonts w:ascii="Arial" w:hAnsi="Arial" w:cs="Arial"/>
                <w:b/>
                <w:color w:val="000000"/>
                <w:sz w:val="26"/>
              </w:rPr>
              <w:t>9</w:t>
            </w:r>
            <w:r w:rsidRPr="00413687">
              <w:rPr>
                <w:rFonts w:ascii="Arial" w:hAnsi="Arial" w:cs="Arial"/>
                <w:b/>
                <w:color w:val="000000"/>
                <w:sz w:val="26"/>
              </w:rPr>
              <w:t xml:space="preserve"> ($350,000 paid)</w:t>
            </w:r>
          </w:p>
        </w:tc>
        <w:tc>
          <w:tcPr>
            <w:tcW w:w="1620" w:type="dxa"/>
          </w:tcPr>
          <w:p w14:paraId="4AFA8F2D" w14:textId="77777777" w:rsidR="005C2463" w:rsidRPr="00413687" w:rsidRDefault="005C2463">
            <w:pPr>
              <w:ind w:right="162"/>
              <w:jc w:val="right"/>
              <w:rPr>
                <w:rFonts w:ascii="Arial" w:hAnsi="Arial" w:cs="Arial"/>
                <w:b/>
                <w:color w:val="000000"/>
                <w:sz w:val="26"/>
                <w:u w:val="single"/>
              </w:rPr>
            </w:pPr>
          </w:p>
        </w:tc>
        <w:tc>
          <w:tcPr>
            <w:tcW w:w="1530" w:type="dxa"/>
            <w:gridSpan w:val="2"/>
          </w:tcPr>
          <w:p w14:paraId="0953911C" w14:textId="77777777" w:rsidR="005C2463" w:rsidRPr="00413687" w:rsidRDefault="005C2463">
            <w:pPr>
              <w:jc w:val="right"/>
              <w:rPr>
                <w:rFonts w:ascii="Arial" w:hAnsi="Arial" w:cs="Arial"/>
                <w:b/>
                <w:color w:val="000000"/>
                <w:sz w:val="26"/>
                <w:u w:val="single"/>
              </w:rPr>
            </w:pPr>
          </w:p>
        </w:tc>
      </w:tr>
      <w:tr w:rsidR="005C2463" w:rsidRPr="00413687" w14:paraId="7C19B60C" w14:textId="77777777">
        <w:trPr>
          <w:gridAfter w:val="1"/>
          <w:wAfter w:w="180" w:type="dxa"/>
        </w:trPr>
        <w:tc>
          <w:tcPr>
            <w:tcW w:w="5130" w:type="dxa"/>
            <w:gridSpan w:val="2"/>
          </w:tcPr>
          <w:p w14:paraId="26B9F2ED"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tcPr>
          <w:p w14:paraId="46A9338E" w14:textId="77777777" w:rsidR="005C2463" w:rsidRPr="00413687" w:rsidRDefault="005C2463">
            <w:pPr>
              <w:ind w:right="162"/>
              <w:jc w:val="right"/>
              <w:rPr>
                <w:rFonts w:ascii="Arial" w:hAnsi="Arial" w:cs="Arial"/>
                <w:b/>
                <w:color w:val="000000"/>
                <w:sz w:val="26"/>
                <w:u w:val="single"/>
              </w:rPr>
            </w:pPr>
            <w:r w:rsidRPr="00413687">
              <w:rPr>
                <w:rFonts w:ascii="Arial" w:hAnsi="Arial" w:cs="Arial"/>
                <w:b/>
                <w:color w:val="000000"/>
                <w:sz w:val="26"/>
              </w:rPr>
              <w:t>$ 30,000</w:t>
            </w:r>
          </w:p>
        </w:tc>
        <w:tc>
          <w:tcPr>
            <w:tcW w:w="1530" w:type="dxa"/>
            <w:gridSpan w:val="2"/>
          </w:tcPr>
          <w:p w14:paraId="642BB709" w14:textId="77777777" w:rsidR="005C2463" w:rsidRPr="00413687" w:rsidRDefault="005C2463">
            <w:pPr>
              <w:jc w:val="right"/>
              <w:rPr>
                <w:rFonts w:ascii="Arial" w:hAnsi="Arial" w:cs="Arial"/>
                <w:b/>
                <w:color w:val="000000"/>
                <w:sz w:val="26"/>
                <w:u w:val="single"/>
              </w:rPr>
            </w:pPr>
          </w:p>
        </w:tc>
      </w:tr>
      <w:tr w:rsidR="005C2463" w:rsidRPr="00413687" w14:paraId="7671F022" w14:textId="77777777">
        <w:trPr>
          <w:gridAfter w:val="1"/>
          <w:wAfter w:w="180" w:type="dxa"/>
        </w:trPr>
        <w:tc>
          <w:tcPr>
            <w:tcW w:w="5130" w:type="dxa"/>
            <w:gridSpan w:val="2"/>
          </w:tcPr>
          <w:p w14:paraId="0169EC24"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tcPr>
          <w:p w14:paraId="5794C544"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0160B7A5"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$320,000</w:t>
            </w:r>
          </w:p>
        </w:tc>
      </w:tr>
      <w:tr w:rsidR="005C2463" w:rsidRPr="00413687" w14:paraId="620EDF1C" w14:textId="77777777">
        <w:trPr>
          <w:gridAfter w:val="1"/>
          <w:wAfter w:w="180" w:type="dxa"/>
        </w:trPr>
        <w:tc>
          <w:tcPr>
            <w:tcW w:w="5130" w:type="dxa"/>
            <w:gridSpan w:val="2"/>
          </w:tcPr>
          <w:p w14:paraId="0C16353A"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tcPr>
          <w:p w14:paraId="4B04AE3D" w14:textId="77777777" w:rsidR="005C2463" w:rsidRPr="00413687" w:rsidRDefault="005C2463">
            <w:pPr>
              <w:ind w:right="162"/>
              <w:jc w:val="right"/>
              <w:rPr>
                <w:rFonts w:ascii="Arial" w:hAnsi="Arial" w:cs="Arial"/>
                <w:b/>
                <w:color w:val="000000"/>
                <w:sz w:val="26"/>
                <w:u w:val="single"/>
              </w:rPr>
            </w:pPr>
            <w:r w:rsidRPr="00413687">
              <w:rPr>
                <w:rFonts w:ascii="Arial" w:hAnsi="Arial" w:cs="Arial"/>
                <w:b/>
                <w:color w:val="000000"/>
                <w:sz w:val="26"/>
                <w:u w:val="single"/>
              </w:rPr>
              <w:t>$ 30,000</w:t>
            </w:r>
          </w:p>
        </w:tc>
        <w:tc>
          <w:tcPr>
            <w:tcW w:w="1530" w:type="dxa"/>
            <w:gridSpan w:val="2"/>
          </w:tcPr>
          <w:p w14:paraId="0D9D2E88"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$320,000</w:t>
            </w:r>
          </w:p>
        </w:tc>
      </w:tr>
      <w:tr w:rsidR="005C2463" w:rsidRPr="00413687" w14:paraId="16B5723A" w14:textId="77777777">
        <w:trPr>
          <w:gridAfter w:val="1"/>
          <w:wAfter w:w="180" w:type="dxa"/>
        </w:trPr>
        <w:tc>
          <w:tcPr>
            <w:tcW w:w="5130" w:type="dxa"/>
            <w:gridSpan w:val="2"/>
          </w:tcPr>
          <w:p w14:paraId="561C60CC" w14:textId="77777777" w:rsidR="00A601BD" w:rsidRPr="00413687" w:rsidRDefault="00A601BD">
            <w:pPr>
              <w:tabs>
                <w:tab w:val="right" w:leader="dot" w:pos="5202"/>
              </w:tabs>
              <w:rPr>
                <w:rFonts w:ascii="Arial" w:hAnsi="Arial" w:cs="Arial"/>
                <w:b/>
                <w:color w:val="000000"/>
                <w:sz w:val="26"/>
              </w:rPr>
            </w:pPr>
          </w:p>
          <w:p w14:paraId="19BA58D7" w14:textId="77777777" w:rsidR="00A601BD" w:rsidRPr="00413687" w:rsidRDefault="00A601BD">
            <w:pPr>
              <w:tabs>
                <w:tab w:val="right" w:leader="dot" w:pos="5202"/>
              </w:tabs>
              <w:rPr>
                <w:rFonts w:ascii="Arial" w:hAnsi="Arial" w:cs="Arial"/>
                <w:b/>
                <w:color w:val="000000"/>
                <w:sz w:val="26"/>
              </w:rPr>
            </w:pPr>
          </w:p>
        </w:tc>
        <w:tc>
          <w:tcPr>
            <w:tcW w:w="1620" w:type="dxa"/>
          </w:tcPr>
          <w:p w14:paraId="1CEEE4B5" w14:textId="77777777" w:rsidR="005C2463" w:rsidRPr="00413687" w:rsidRDefault="005C2463">
            <w:pPr>
              <w:ind w:right="162"/>
              <w:jc w:val="right"/>
              <w:rPr>
                <w:rFonts w:ascii="Arial" w:hAnsi="Arial" w:cs="Arial"/>
                <w:b/>
                <w:color w:val="000000"/>
                <w:sz w:val="26"/>
                <w:u w:val="single"/>
              </w:rPr>
            </w:pPr>
          </w:p>
        </w:tc>
        <w:tc>
          <w:tcPr>
            <w:tcW w:w="1530" w:type="dxa"/>
            <w:gridSpan w:val="2"/>
          </w:tcPr>
          <w:p w14:paraId="13C8BADD" w14:textId="77777777" w:rsidR="005C2463" w:rsidRPr="00413687" w:rsidRDefault="005C2463">
            <w:pPr>
              <w:jc w:val="right"/>
              <w:rPr>
                <w:rFonts w:ascii="Arial" w:hAnsi="Arial" w:cs="Arial"/>
                <w:b/>
                <w:color w:val="000000"/>
                <w:sz w:val="26"/>
                <w:u w:val="single"/>
              </w:rPr>
            </w:pPr>
          </w:p>
        </w:tc>
      </w:tr>
      <w:tr w:rsidR="005C2463" w:rsidRPr="00413687" w14:paraId="46B09430" w14:textId="77777777">
        <w:trPr>
          <w:gridAfter w:val="1"/>
          <w:wAfter w:w="180" w:type="dxa"/>
        </w:trPr>
        <w:tc>
          <w:tcPr>
            <w:tcW w:w="5130" w:type="dxa"/>
            <w:gridSpan w:val="2"/>
          </w:tcPr>
          <w:p w14:paraId="49EBC88D" w14:textId="0EEB669F"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201</w:t>
            </w:r>
            <w:r w:rsidR="00471970">
              <w:rPr>
                <w:rFonts w:ascii="Arial" w:hAnsi="Arial" w:cs="Arial"/>
                <w:b/>
                <w:color w:val="000000"/>
                <w:sz w:val="26"/>
              </w:rPr>
              <w:t>6</w:t>
            </w:r>
            <w:r w:rsidRPr="00413687">
              <w:rPr>
                <w:rFonts w:ascii="Arial" w:hAnsi="Arial" w:cs="Arial"/>
                <w:b/>
                <w:color w:val="000000"/>
                <w:sz w:val="26"/>
              </w:rPr>
              <w:t>-20</w:t>
            </w:r>
            <w:r w:rsidR="005C5284">
              <w:rPr>
                <w:rFonts w:ascii="Arial" w:hAnsi="Arial" w:cs="Arial"/>
                <w:b/>
                <w:color w:val="000000"/>
                <w:sz w:val="26"/>
              </w:rPr>
              <w:t>1</w:t>
            </w:r>
            <w:r w:rsidR="00C5198D">
              <w:rPr>
                <w:rFonts w:ascii="Arial" w:hAnsi="Arial" w:cs="Arial"/>
                <w:b/>
                <w:color w:val="000000"/>
                <w:sz w:val="26"/>
              </w:rPr>
              <w:t>9</w:t>
            </w:r>
            <w:r w:rsidRPr="00413687">
              <w:rPr>
                <w:rFonts w:ascii="Arial" w:hAnsi="Arial" w:cs="Arial"/>
                <w:b/>
                <w:color w:val="000000"/>
                <w:sz w:val="26"/>
              </w:rPr>
              <w:t xml:space="preserve"> ($598,000 paid)</w:t>
            </w:r>
          </w:p>
        </w:tc>
        <w:tc>
          <w:tcPr>
            <w:tcW w:w="1620" w:type="dxa"/>
          </w:tcPr>
          <w:p w14:paraId="7579ACE0"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57E9FD8B"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_______</w:t>
            </w:r>
          </w:p>
        </w:tc>
      </w:tr>
      <w:tr w:rsidR="005C2463" w:rsidRPr="00413687" w14:paraId="72C30047" w14:textId="77777777">
        <w:trPr>
          <w:gridAfter w:val="1"/>
          <w:wAfter w:w="180" w:type="dxa"/>
          <w:trHeight w:hRule="exact" w:val="320"/>
        </w:trPr>
        <w:tc>
          <w:tcPr>
            <w:tcW w:w="5130" w:type="dxa"/>
            <w:gridSpan w:val="2"/>
          </w:tcPr>
          <w:p w14:paraId="7F31D558"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four years</w:t>
            </w:r>
            <w:r w:rsidRPr="00413687">
              <w:rPr>
                <w:rFonts w:ascii="Arial" w:hAnsi="Arial" w:cs="Arial"/>
                <w:b/>
                <w:color w:val="000000"/>
                <w:sz w:val="26"/>
              </w:rPr>
              <w:tab/>
            </w:r>
          </w:p>
        </w:tc>
        <w:tc>
          <w:tcPr>
            <w:tcW w:w="1620" w:type="dxa"/>
          </w:tcPr>
          <w:p w14:paraId="35D27DFE" w14:textId="77777777" w:rsidR="005C2463" w:rsidRPr="00413687" w:rsidRDefault="005C2463">
            <w:pPr>
              <w:ind w:right="162"/>
              <w:jc w:val="right"/>
              <w:rPr>
                <w:rFonts w:ascii="Arial" w:hAnsi="Arial" w:cs="Arial"/>
                <w:b/>
                <w:color w:val="000000"/>
                <w:sz w:val="26"/>
                <w:u w:val="single"/>
              </w:rPr>
            </w:pPr>
            <w:r w:rsidRPr="00413687">
              <w:rPr>
                <w:rFonts w:ascii="Arial" w:hAnsi="Arial" w:cs="Arial"/>
                <w:b/>
                <w:color w:val="000000"/>
                <w:sz w:val="26"/>
                <w:u w:val="double"/>
              </w:rPr>
              <w:t>$108,000</w:t>
            </w:r>
          </w:p>
        </w:tc>
        <w:tc>
          <w:tcPr>
            <w:tcW w:w="1530" w:type="dxa"/>
            <w:gridSpan w:val="2"/>
          </w:tcPr>
          <w:p w14:paraId="673837D6"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double"/>
              </w:rPr>
              <w:t>$490,000</w:t>
            </w:r>
          </w:p>
        </w:tc>
      </w:tr>
    </w:tbl>
    <w:p w14:paraId="3DEEA771" w14:textId="77777777" w:rsidR="005C2463" w:rsidRPr="00413687" w:rsidRDefault="005C2463" w:rsidP="00A601BD">
      <w:pPr>
        <w:rPr>
          <w:rFonts w:ascii="Arial" w:hAnsi="Arial" w:cs="Arial"/>
          <w:b/>
          <w:color w:val="000000"/>
          <w:sz w:val="24"/>
          <w:szCs w:val="24"/>
        </w:rPr>
      </w:pPr>
    </w:p>
    <w:p w14:paraId="079A7970" w14:textId="77777777" w:rsidR="005C2463" w:rsidRPr="00413687" w:rsidRDefault="005C2463" w:rsidP="00A601BD">
      <w:pPr>
        <w:rPr>
          <w:rFonts w:ascii="Arial" w:hAnsi="Arial" w:cs="Arial"/>
          <w:b/>
          <w:color w:val="000000"/>
          <w:sz w:val="24"/>
          <w:szCs w:val="24"/>
        </w:rPr>
      </w:pPr>
    </w:p>
    <w:p w14:paraId="4C3179EE" w14:textId="77777777" w:rsidR="00A601BD" w:rsidRPr="00413687" w:rsidRDefault="00A601BD" w:rsidP="005C2463">
      <w:pPr>
        <w:rPr>
          <w:rFonts w:ascii="Arial" w:hAnsi="Arial" w:cs="Arial"/>
          <w:b/>
          <w:color w:val="000000"/>
          <w:sz w:val="16"/>
        </w:rPr>
      </w:pPr>
    </w:p>
    <w:p w14:paraId="211F7ACD" w14:textId="77777777" w:rsidR="005C2463" w:rsidRPr="00413687" w:rsidRDefault="005C2463" w:rsidP="005C2463">
      <w:pPr>
        <w:pStyle w:val="BlockText"/>
        <w:ind w:left="360" w:hanging="180"/>
        <w:rPr>
          <w:rFonts w:cs="Arial"/>
        </w:rPr>
      </w:pPr>
      <w:r w:rsidRPr="00413687">
        <w:rPr>
          <w:rFonts w:cs="Arial"/>
        </w:rPr>
        <w:t>* The holders of the noncumulative preferred stock are entitled to no more than $30,000 of dividends in any one year (7.5% x $5 x 80,000 shares).</w:t>
      </w:r>
    </w:p>
    <w:p w14:paraId="4FB6CE0F" w14:textId="3EAEE4F3" w:rsidR="005C2463" w:rsidRPr="00413687" w:rsidRDefault="005C2463" w:rsidP="005C2463">
      <w:pPr>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9 (25 minutes)</w:t>
      </w:r>
    </w:p>
    <w:p w14:paraId="330BE925" w14:textId="77777777" w:rsidR="005C2463" w:rsidRPr="00413687" w:rsidRDefault="005C2463" w:rsidP="005C2463">
      <w:pPr>
        <w:rPr>
          <w:rFonts w:ascii="Arial" w:hAnsi="Arial" w:cs="Arial"/>
          <w:b/>
          <w:color w:val="000000"/>
          <w:sz w:val="26"/>
        </w:rPr>
      </w:pPr>
    </w:p>
    <w:tbl>
      <w:tblPr>
        <w:tblW w:w="0" w:type="auto"/>
        <w:tblInd w:w="108" w:type="dxa"/>
        <w:tblLayout w:type="fixed"/>
        <w:tblLook w:val="0000" w:firstRow="0" w:lastRow="0" w:firstColumn="0" w:lastColumn="0" w:noHBand="0" w:noVBand="0"/>
      </w:tblPr>
      <w:tblGrid>
        <w:gridCol w:w="5130"/>
        <w:gridCol w:w="900"/>
        <w:gridCol w:w="720"/>
        <w:gridCol w:w="270"/>
        <w:gridCol w:w="1260"/>
      </w:tblGrid>
      <w:tr w:rsidR="005C2463" w:rsidRPr="00413687" w14:paraId="0EF3D014" w14:textId="77777777">
        <w:tc>
          <w:tcPr>
            <w:tcW w:w="5130" w:type="dxa"/>
            <w:tcBorders>
              <w:top w:val="single" w:sz="6" w:space="0" w:color="auto"/>
              <w:bottom w:val="single" w:sz="6" w:space="0" w:color="auto"/>
            </w:tcBorders>
            <w:shd w:val="pct10" w:color="000000" w:fill="FFFFFF"/>
          </w:tcPr>
          <w:p w14:paraId="6AFC0628" w14:textId="77777777" w:rsidR="005C2463" w:rsidRPr="00413687" w:rsidRDefault="005C2463">
            <w:pPr>
              <w:tabs>
                <w:tab w:val="right" w:leader="dot" w:pos="3168"/>
              </w:tabs>
              <w:rPr>
                <w:rFonts w:ascii="Arial" w:hAnsi="Arial" w:cs="Arial"/>
                <w:b/>
                <w:iCs/>
                <w:color w:val="000000"/>
                <w:sz w:val="26"/>
              </w:rPr>
            </w:pPr>
          </w:p>
        </w:tc>
        <w:tc>
          <w:tcPr>
            <w:tcW w:w="1620" w:type="dxa"/>
            <w:gridSpan w:val="2"/>
            <w:tcBorders>
              <w:top w:val="single" w:sz="6" w:space="0" w:color="auto"/>
              <w:bottom w:val="single" w:sz="6" w:space="0" w:color="auto"/>
            </w:tcBorders>
            <w:shd w:val="pct10" w:color="000000" w:fill="FFFFFF"/>
          </w:tcPr>
          <w:p w14:paraId="618524F0" w14:textId="77777777" w:rsidR="005C2463" w:rsidRPr="00413687" w:rsidRDefault="005C2463">
            <w:pPr>
              <w:jc w:val="center"/>
              <w:rPr>
                <w:rFonts w:ascii="Arial" w:hAnsi="Arial" w:cs="Arial"/>
                <w:b/>
                <w:iCs/>
                <w:color w:val="000000"/>
                <w:sz w:val="26"/>
              </w:rPr>
            </w:pPr>
            <w:r w:rsidRPr="00413687">
              <w:rPr>
                <w:rFonts w:ascii="Arial" w:hAnsi="Arial" w:cs="Arial"/>
                <w:b/>
                <w:iCs/>
                <w:color w:val="000000"/>
                <w:sz w:val="26"/>
              </w:rPr>
              <w:t>Cumulative Preferred</w:t>
            </w:r>
          </w:p>
        </w:tc>
        <w:tc>
          <w:tcPr>
            <w:tcW w:w="1530" w:type="dxa"/>
            <w:gridSpan w:val="2"/>
            <w:tcBorders>
              <w:top w:val="single" w:sz="6" w:space="0" w:color="auto"/>
              <w:bottom w:val="single" w:sz="6" w:space="0" w:color="auto"/>
            </w:tcBorders>
            <w:shd w:val="pct10" w:color="000000" w:fill="FFFFFF"/>
          </w:tcPr>
          <w:p w14:paraId="4BE7077E" w14:textId="77777777" w:rsidR="007779B7" w:rsidRPr="00413687" w:rsidRDefault="007779B7">
            <w:pPr>
              <w:jc w:val="center"/>
              <w:rPr>
                <w:rFonts w:ascii="Arial" w:hAnsi="Arial" w:cs="Arial"/>
                <w:b/>
                <w:iCs/>
                <w:color w:val="000000"/>
                <w:sz w:val="26"/>
              </w:rPr>
            </w:pPr>
          </w:p>
          <w:p w14:paraId="791753B9" w14:textId="77777777" w:rsidR="005C2463" w:rsidRPr="00413687" w:rsidRDefault="005C2463">
            <w:pPr>
              <w:jc w:val="center"/>
              <w:rPr>
                <w:rFonts w:ascii="Arial" w:hAnsi="Arial" w:cs="Arial"/>
                <w:b/>
                <w:iCs/>
                <w:color w:val="000000"/>
                <w:sz w:val="26"/>
              </w:rPr>
            </w:pPr>
            <w:r w:rsidRPr="00413687">
              <w:rPr>
                <w:rFonts w:ascii="Arial" w:hAnsi="Arial" w:cs="Arial"/>
                <w:b/>
                <w:iCs/>
                <w:color w:val="000000"/>
                <w:sz w:val="26"/>
              </w:rPr>
              <w:t>Common</w:t>
            </w:r>
          </w:p>
        </w:tc>
      </w:tr>
      <w:tr w:rsidR="005C2463" w:rsidRPr="00413687" w14:paraId="5DD9AFFA" w14:textId="77777777">
        <w:tc>
          <w:tcPr>
            <w:tcW w:w="5130" w:type="dxa"/>
          </w:tcPr>
          <w:p w14:paraId="3A824A16" w14:textId="77777777" w:rsidR="00A237D5" w:rsidRPr="00413687" w:rsidRDefault="00A237D5" w:rsidP="005C2463">
            <w:pPr>
              <w:tabs>
                <w:tab w:val="right" w:leader="dot" w:pos="3168"/>
              </w:tabs>
              <w:rPr>
                <w:rFonts w:ascii="Arial" w:hAnsi="Arial" w:cs="Arial"/>
                <w:b/>
                <w:color w:val="000000"/>
                <w:sz w:val="26"/>
              </w:rPr>
            </w:pPr>
          </w:p>
          <w:p w14:paraId="3360F806" w14:textId="77CC89FF" w:rsidR="005C2463" w:rsidRPr="00413687" w:rsidRDefault="005C2463">
            <w:pPr>
              <w:tabs>
                <w:tab w:val="right" w:leader="dot" w:pos="3168"/>
              </w:tabs>
              <w:rPr>
                <w:rFonts w:ascii="Arial" w:hAnsi="Arial" w:cs="Arial"/>
                <w:b/>
                <w:color w:val="000000"/>
                <w:sz w:val="26"/>
              </w:rPr>
            </w:pPr>
            <w:r w:rsidRPr="00413687">
              <w:rPr>
                <w:rFonts w:ascii="Arial" w:hAnsi="Arial" w:cs="Arial"/>
                <w:b/>
                <w:color w:val="000000"/>
                <w:sz w:val="26"/>
              </w:rPr>
              <w:t>201</w:t>
            </w:r>
            <w:r w:rsidR="00471970">
              <w:rPr>
                <w:rFonts w:ascii="Arial" w:hAnsi="Arial" w:cs="Arial"/>
                <w:b/>
                <w:color w:val="000000"/>
                <w:sz w:val="26"/>
              </w:rPr>
              <w:t>6</w:t>
            </w:r>
            <w:r w:rsidRPr="00413687">
              <w:rPr>
                <w:rFonts w:ascii="Arial" w:hAnsi="Arial" w:cs="Arial"/>
                <w:b/>
                <w:color w:val="000000"/>
                <w:sz w:val="26"/>
              </w:rPr>
              <w:t xml:space="preserve"> ($20,000 paid)</w:t>
            </w:r>
          </w:p>
        </w:tc>
        <w:tc>
          <w:tcPr>
            <w:tcW w:w="1620" w:type="dxa"/>
            <w:gridSpan w:val="2"/>
          </w:tcPr>
          <w:p w14:paraId="2A17C357" w14:textId="77777777" w:rsidR="005C2463" w:rsidRPr="00413687" w:rsidRDefault="005C2463">
            <w:pPr>
              <w:jc w:val="right"/>
              <w:rPr>
                <w:rFonts w:ascii="Arial" w:hAnsi="Arial" w:cs="Arial"/>
                <w:b/>
                <w:color w:val="000000"/>
                <w:sz w:val="26"/>
              </w:rPr>
            </w:pPr>
          </w:p>
        </w:tc>
        <w:tc>
          <w:tcPr>
            <w:tcW w:w="1530" w:type="dxa"/>
            <w:gridSpan w:val="2"/>
          </w:tcPr>
          <w:p w14:paraId="6CADAD2E" w14:textId="77777777" w:rsidR="005C2463" w:rsidRPr="00413687" w:rsidRDefault="005C2463">
            <w:pPr>
              <w:jc w:val="right"/>
              <w:rPr>
                <w:rFonts w:ascii="Arial" w:hAnsi="Arial" w:cs="Arial"/>
                <w:b/>
                <w:color w:val="000000"/>
                <w:sz w:val="26"/>
              </w:rPr>
            </w:pPr>
          </w:p>
        </w:tc>
      </w:tr>
      <w:tr w:rsidR="005C2463" w:rsidRPr="00413687" w14:paraId="2F316D50" w14:textId="77777777">
        <w:tc>
          <w:tcPr>
            <w:tcW w:w="5130" w:type="dxa"/>
          </w:tcPr>
          <w:p w14:paraId="0340E3D0"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gridSpan w:val="2"/>
          </w:tcPr>
          <w:p w14:paraId="6B705BCE" w14:textId="77777777" w:rsidR="005C2463" w:rsidRPr="00413687" w:rsidRDefault="005C2463">
            <w:pPr>
              <w:ind w:right="162"/>
              <w:jc w:val="right"/>
              <w:rPr>
                <w:rFonts w:ascii="Arial" w:hAnsi="Arial" w:cs="Arial"/>
                <w:b/>
                <w:color w:val="000000"/>
                <w:sz w:val="26"/>
              </w:rPr>
            </w:pPr>
            <w:proofErr w:type="gramStart"/>
            <w:r w:rsidRPr="00413687">
              <w:rPr>
                <w:rFonts w:ascii="Arial" w:hAnsi="Arial" w:cs="Arial"/>
                <w:b/>
                <w:color w:val="000000"/>
                <w:sz w:val="26"/>
              </w:rPr>
              <w:t>$  20,000</w:t>
            </w:r>
            <w:proofErr w:type="gramEnd"/>
          </w:p>
        </w:tc>
        <w:tc>
          <w:tcPr>
            <w:tcW w:w="1530" w:type="dxa"/>
            <w:gridSpan w:val="2"/>
          </w:tcPr>
          <w:p w14:paraId="507EE559" w14:textId="77777777" w:rsidR="005C2463" w:rsidRPr="00413687" w:rsidRDefault="005C2463">
            <w:pPr>
              <w:jc w:val="right"/>
              <w:rPr>
                <w:rFonts w:ascii="Arial" w:hAnsi="Arial" w:cs="Arial"/>
                <w:b/>
                <w:color w:val="000000"/>
                <w:sz w:val="26"/>
              </w:rPr>
            </w:pPr>
          </w:p>
        </w:tc>
      </w:tr>
      <w:tr w:rsidR="005C2463" w:rsidRPr="00413687" w14:paraId="1305A18D" w14:textId="77777777">
        <w:tc>
          <w:tcPr>
            <w:tcW w:w="5130" w:type="dxa"/>
          </w:tcPr>
          <w:p w14:paraId="163B51B5"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gridSpan w:val="2"/>
          </w:tcPr>
          <w:p w14:paraId="7CBA56B4"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139D4250" w14:textId="77777777" w:rsidR="005C2463" w:rsidRPr="00413687" w:rsidRDefault="005C2463">
            <w:pPr>
              <w:jc w:val="right"/>
              <w:rPr>
                <w:rFonts w:ascii="Arial" w:hAnsi="Arial" w:cs="Arial"/>
                <w:b/>
                <w:color w:val="000000"/>
                <w:sz w:val="26"/>
              </w:rPr>
            </w:pPr>
            <w:r w:rsidRPr="00413687">
              <w:rPr>
                <w:rFonts w:ascii="Arial" w:hAnsi="Arial" w:cs="Arial"/>
                <w:b/>
                <w:color w:val="000000"/>
                <w:sz w:val="26"/>
                <w:u w:val="single"/>
              </w:rPr>
              <w:t>$           0</w:t>
            </w:r>
          </w:p>
        </w:tc>
      </w:tr>
      <w:tr w:rsidR="005C2463" w:rsidRPr="00413687" w14:paraId="5A6D1B15" w14:textId="77777777">
        <w:tc>
          <w:tcPr>
            <w:tcW w:w="5130" w:type="dxa"/>
          </w:tcPr>
          <w:p w14:paraId="5A135153"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gridSpan w:val="2"/>
          </w:tcPr>
          <w:p w14:paraId="3223B259" w14:textId="77777777" w:rsidR="005C2463" w:rsidRPr="00413687" w:rsidRDefault="005C2463">
            <w:pPr>
              <w:ind w:right="162"/>
              <w:jc w:val="right"/>
              <w:rPr>
                <w:rFonts w:ascii="Arial" w:hAnsi="Arial" w:cs="Arial"/>
                <w:b/>
                <w:color w:val="000000"/>
                <w:sz w:val="26"/>
              </w:rPr>
            </w:pPr>
            <w:proofErr w:type="gramStart"/>
            <w:r w:rsidRPr="00413687">
              <w:rPr>
                <w:rFonts w:ascii="Arial" w:hAnsi="Arial" w:cs="Arial"/>
                <w:b/>
                <w:color w:val="000000"/>
                <w:sz w:val="26"/>
                <w:u w:val="single"/>
              </w:rPr>
              <w:t>$  20,000</w:t>
            </w:r>
            <w:proofErr w:type="gramEnd"/>
          </w:p>
        </w:tc>
        <w:tc>
          <w:tcPr>
            <w:tcW w:w="1530" w:type="dxa"/>
            <w:gridSpan w:val="2"/>
          </w:tcPr>
          <w:p w14:paraId="1E7DC7F7" w14:textId="77777777" w:rsidR="005C2463" w:rsidRPr="00413687" w:rsidRDefault="005C2463">
            <w:pPr>
              <w:jc w:val="right"/>
              <w:rPr>
                <w:rFonts w:ascii="Arial" w:hAnsi="Arial" w:cs="Arial"/>
                <w:b/>
                <w:color w:val="000000"/>
                <w:sz w:val="26"/>
              </w:rPr>
            </w:pPr>
            <w:r w:rsidRPr="00413687">
              <w:rPr>
                <w:rFonts w:ascii="Arial" w:hAnsi="Arial" w:cs="Arial"/>
                <w:b/>
                <w:color w:val="000000"/>
                <w:sz w:val="26"/>
                <w:u w:val="single"/>
              </w:rPr>
              <w:t>$           0</w:t>
            </w:r>
          </w:p>
        </w:tc>
      </w:tr>
      <w:tr w:rsidR="005C2463" w:rsidRPr="00413687" w14:paraId="7B8AC802" w14:textId="77777777">
        <w:trPr>
          <w:gridAfter w:val="1"/>
          <w:wAfter w:w="1260" w:type="dxa"/>
        </w:trPr>
        <w:tc>
          <w:tcPr>
            <w:tcW w:w="6030" w:type="dxa"/>
            <w:gridSpan w:val="2"/>
          </w:tcPr>
          <w:p w14:paraId="26B4D1FE" w14:textId="77777777" w:rsidR="005C2463" w:rsidRPr="00413687" w:rsidRDefault="005C2463">
            <w:pPr>
              <w:tabs>
                <w:tab w:val="right" w:leader="dot" w:pos="5202"/>
              </w:tabs>
              <w:spacing w:before="120"/>
              <w:rPr>
                <w:rFonts w:ascii="Arial" w:hAnsi="Arial" w:cs="Arial"/>
                <w:b/>
                <w:color w:val="000000"/>
              </w:rPr>
            </w:pPr>
            <w:r w:rsidRPr="00413687">
              <w:rPr>
                <w:rFonts w:ascii="Arial" w:hAnsi="Arial" w:cs="Arial"/>
                <w:b/>
                <w:color w:val="000000"/>
              </w:rPr>
              <w:t xml:space="preserve"> (Note: $10,000 in preferred stock dividends in arrears.)</w:t>
            </w:r>
          </w:p>
          <w:p w14:paraId="01E8BD31" w14:textId="77777777" w:rsidR="005C2463" w:rsidRPr="00413687" w:rsidRDefault="005C2463">
            <w:pPr>
              <w:tabs>
                <w:tab w:val="right" w:leader="dot" w:pos="5202"/>
              </w:tabs>
              <w:rPr>
                <w:rFonts w:ascii="Arial" w:hAnsi="Arial" w:cs="Arial"/>
                <w:b/>
                <w:color w:val="000000"/>
              </w:rPr>
            </w:pPr>
          </w:p>
        </w:tc>
        <w:tc>
          <w:tcPr>
            <w:tcW w:w="720" w:type="dxa"/>
          </w:tcPr>
          <w:p w14:paraId="58AEB1F4" w14:textId="77777777" w:rsidR="005C2463" w:rsidRPr="00413687" w:rsidRDefault="005C2463">
            <w:pPr>
              <w:ind w:right="162"/>
              <w:jc w:val="right"/>
              <w:rPr>
                <w:rFonts w:ascii="Arial" w:hAnsi="Arial" w:cs="Arial"/>
                <w:b/>
                <w:color w:val="000000"/>
                <w:u w:val="single"/>
              </w:rPr>
            </w:pPr>
          </w:p>
        </w:tc>
        <w:tc>
          <w:tcPr>
            <w:tcW w:w="270" w:type="dxa"/>
          </w:tcPr>
          <w:p w14:paraId="40EDBD7A" w14:textId="77777777" w:rsidR="005C2463" w:rsidRPr="00413687" w:rsidRDefault="005C2463">
            <w:pPr>
              <w:jc w:val="right"/>
              <w:rPr>
                <w:rFonts w:ascii="Arial" w:hAnsi="Arial" w:cs="Arial"/>
                <w:b/>
                <w:color w:val="000000"/>
                <w:u w:val="single"/>
              </w:rPr>
            </w:pPr>
          </w:p>
        </w:tc>
      </w:tr>
      <w:tr w:rsidR="005C2463" w:rsidRPr="00413687" w14:paraId="48232BE5" w14:textId="77777777">
        <w:tc>
          <w:tcPr>
            <w:tcW w:w="5130" w:type="dxa"/>
          </w:tcPr>
          <w:p w14:paraId="1627FB00" w14:textId="77777777" w:rsidR="00A601BD" w:rsidRPr="00413687" w:rsidRDefault="00A601BD" w:rsidP="005C2463">
            <w:pPr>
              <w:tabs>
                <w:tab w:val="right" w:leader="dot" w:pos="5202"/>
              </w:tabs>
              <w:rPr>
                <w:rFonts w:ascii="Arial" w:hAnsi="Arial" w:cs="Arial"/>
                <w:b/>
                <w:color w:val="000000"/>
                <w:sz w:val="26"/>
              </w:rPr>
            </w:pPr>
          </w:p>
          <w:p w14:paraId="16D4F5A9" w14:textId="7CD6EA3A"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201</w:t>
            </w:r>
            <w:r w:rsidR="00C5198D">
              <w:rPr>
                <w:rFonts w:ascii="Arial" w:hAnsi="Arial" w:cs="Arial"/>
                <w:b/>
                <w:color w:val="000000"/>
                <w:sz w:val="26"/>
              </w:rPr>
              <w:t>7</w:t>
            </w:r>
            <w:r w:rsidRPr="00413687">
              <w:rPr>
                <w:rFonts w:ascii="Arial" w:hAnsi="Arial" w:cs="Arial"/>
                <w:b/>
                <w:color w:val="000000"/>
                <w:sz w:val="26"/>
              </w:rPr>
              <w:t xml:space="preserve"> ($28,000 paid)</w:t>
            </w:r>
          </w:p>
        </w:tc>
        <w:tc>
          <w:tcPr>
            <w:tcW w:w="1620" w:type="dxa"/>
            <w:gridSpan w:val="2"/>
          </w:tcPr>
          <w:p w14:paraId="02E112E4" w14:textId="77777777" w:rsidR="005C2463" w:rsidRPr="00413687" w:rsidRDefault="005C2463">
            <w:pPr>
              <w:ind w:right="162"/>
              <w:jc w:val="right"/>
              <w:rPr>
                <w:rFonts w:ascii="Arial" w:hAnsi="Arial" w:cs="Arial"/>
                <w:b/>
                <w:color w:val="000000"/>
                <w:sz w:val="26"/>
                <w:u w:val="single"/>
              </w:rPr>
            </w:pPr>
          </w:p>
        </w:tc>
        <w:tc>
          <w:tcPr>
            <w:tcW w:w="1530" w:type="dxa"/>
            <w:gridSpan w:val="2"/>
          </w:tcPr>
          <w:p w14:paraId="0F9E54AD" w14:textId="77777777" w:rsidR="005C2463" w:rsidRPr="00413687" w:rsidRDefault="005C2463">
            <w:pPr>
              <w:jc w:val="right"/>
              <w:rPr>
                <w:rFonts w:ascii="Arial" w:hAnsi="Arial" w:cs="Arial"/>
                <w:b/>
                <w:color w:val="000000"/>
                <w:sz w:val="26"/>
                <w:u w:val="single"/>
              </w:rPr>
            </w:pPr>
          </w:p>
        </w:tc>
      </w:tr>
      <w:tr w:rsidR="005C2463" w:rsidRPr="00413687" w14:paraId="367B81FA" w14:textId="77777777">
        <w:tc>
          <w:tcPr>
            <w:tcW w:w="5130" w:type="dxa"/>
          </w:tcPr>
          <w:p w14:paraId="0857BFC5" w14:textId="5BE4B72B" w:rsidR="005C2463" w:rsidRPr="00413687" w:rsidRDefault="005C2463" w:rsidP="00471970">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sym w:font="Symbol" w:char="F0BE"/>
            </w:r>
            <w:r w:rsidRPr="00413687">
              <w:rPr>
                <w:rFonts w:ascii="Arial" w:hAnsi="Arial" w:cs="Arial"/>
                <w:b/>
                <w:color w:val="000000"/>
                <w:sz w:val="26"/>
              </w:rPr>
              <w:t>arrears from 201</w:t>
            </w:r>
            <w:r w:rsidR="00471970">
              <w:rPr>
                <w:rFonts w:ascii="Arial" w:hAnsi="Arial" w:cs="Arial"/>
                <w:b/>
                <w:color w:val="000000"/>
                <w:sz w:val="26"/>
              </w:rPr>
              <w:t>6</w:t>
            </w:r>
            <w:r w:rsidRPr="00413687">
              <w:rPr>
                <w:rFonts w:ascii="Arial" w:hAnsi="Arial" w:cs="Arial"/>
                <w:b/>
                <w:color w:val="000000"/>
                <w:sz w:val="26"/>
              </w:rPr>
              <w:tab/>
            </w:r>
          </w:p>
        </w:tc>
        <w:tc>
          <w:tcPr>
            <w:tcW w:w="1620" w:type="dxa"/>
            <w:gridSpan w:val="2"/>
          </w:tcPr>
          <w:p w14:paraId="2964984C" w14:textId="77777777" w:rsidR="005C2463" w:rsidRPr="00413687" w:rsidRDefault="005C2463">
            <w:pPr>
              <w:ind w:right="162"/>
              <w:jc w:val="right"/>
              <w:rPr>
                <w:rFonts w:ascii="Arial" w:hAnsi="Arial" w:cs="Arial"/>
                <w:b/>
                <w:color w:val="000000"/>
                <w:sz w:val="26"/>
                <w:u w:val="single"/>
              </w:rPr>
            </w:pPr>
            <w:proofErr w:type="gramStart"/>
            <w:r w:rsidRPr="00413687">
              <w:rPr>
                <w:rFonts w:ascii="Arial" w:hAnsi="Arial" w:cs="Arial"/>
                <w:b/>
                <w:color w:val="000000"/>
                <w:sz w:val="26"/>
              </w:rPr>
              <w:t>$  10,000</w:t>
            </w:r>
            <w:proofErr w:type="gramEnd"/>
          </w:p>
        </w:tc>
        <w:tc>
          <w:tcPr>
            <w:tcW w:w="1530" w:type="dxa"/>
            <w:gridSpan w:val="2"/>
          </w:tcPr>
          <w:p w14:paraId="13336A23" w14:textId="77777777" w:rsidR="005C2463" w:rsidRPr="00413687" w:rsidRDefault="005C2463">
            <w:pPr>
              <w:jc w:val="right"/>
              <w:rPr>
                <w:rFonts w:ascii="Arial" w:hAnsi="Arial" w:cs="Arial"/>
                <w:b/>
                <w:color w:val="000000"/>
                <w:sz w:val="26"/>
                <w:u w:val="single"/>
              </w:rPr>
            </w:pPr>
          </w:p>
        </w:tc>
      </w:tr>
      <w:tr w:rsidR="005C2463" w:rsidRPr="00413687" w14:paraId="4118AD99" w14:textId="77777777">
        <w:tc>
          <w:tcPr>
            <w:tcW w:w="5130" w:type="dxa"/>
          </w:tcPr>
          <w:p w14:paraId="3B3635AD"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gridSpan w:val="2"/>
          </w:tcPr>
          <w:p w14:paraId="29B6103B"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18,000</w:t>
            </w:r>
          </w:p>
        </w:tc>
        <w:tc>
          <w:tcPr>
            <w:tcW w:w="1530" w:type="dxa"/>
            <w:gridSpan w:val="2"/>
          </w:tcPr>
          <w:p w14:paraId="48996DDE" w14:textId="77777777" w:rsidR="005C2463" w:rsidRPr="00413687" w:rsidRDefault="005C2463">
            <w:pPr>
              <w:jc w:val="right"/>
              <w:rPr>
                <w:rFonts w:ascii="Arial" w:hAnsi="Arial" w:cs="Arial"/>
                <w:b/>
                <w:color w:val="000000"/>
                <w:sz w:val="26"/>
                <w:u w:val="single"/>
              </w:rPr>
            </w:pPr>
          </w:p>
        </w:tc>
      </w:tr>
      <w:tr w:rsidR="005C2463" w:rsidRPr="00413687" w14:paraId="328939EA" w14:textId="77777777">
        <w:tc>
          <w:tcPr>
            <w:tcW w:w="5130" w:type="dxa"/>
          </w:tcPr>
          <w:p w14:paraId="6AC89927"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gridSpan w:val="2"/>
          </w:tcPr>
          <w:p w14:paraId="2CA84D74"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4FB01E5A"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           0</w:t>
            </w:r>
          </w:p>
        </w:tc>
      </w:tr>
      <w:tr w:rsidR="005C2463" w:rsidRPr="00413687" w14:paraId="5F5C67A1" w14:textId="77777777">
        <w:tc>
          <w:tcPr>
            <w:tcW w:w="5130" w:type="dxa"/>
          </w:tcPr>
          <w:p w14:paraId="557F89F7"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gridSpan w:val="2"/>
          </w:tcPr>
          <w:p w14:paraId="18DCBF45" w14:textId="77777777" w:rsidR="005C2463" w:rsidRPr="00413687" w:rsidRDefault="005C2463">
            <w:pPr>
              <w:ind w:right="162"/>
              <w:jc w:val="right"/>
              <w:rPr>
                <w:rFonts w:ascii="Arial" w:hAnsi="Arial" w:cs="Arial"/>
                <w:b/>
                <w:color w:val="000000"/>
                <w:sz w:val="26"/>
              </w:rPr>
            </w:pPr>
            <w:proofErr w:type="gramStart"/>
            <w:r w:rsidRPr="00413687">
              <w:rPr>
                <w:rFonts w:ascii="Arial" w:hAnsi="Arial" w:cs="Arial"/>
                <w:b/>
                <w:color w:val="000000"/>
                <w:sz w:val="26"/>
                <w:u w:val="single"/>
              </w:rPr>
              <w:t>$  28,000</w:t>
            </w:r>
            <w:proofErr w:type="gramEnd"/>
          </w:p>
        </w:tc>
        <w:tc>
          <w:tcPr>
            <w:tcW w:w="1530" w:type="dxa"/>
            <w:gridSpan w:val="2"/>
          </w:tcPr>
          <w:p w14:paraId="67A27B2D"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           0</w:t>
            </w:r>
          </w:p>
        </w:tc>
      </w:tr>
      <w:tr w:rsidR="005C2463" w:rsidRPr="00413687" w14:paraId="4E351AB6" w14:textId="77777777">
        <w:trPr>
          <w:gridAfter w:val="1"/>
          <w:wAfter w:w="1260" w:type="dxa"/>
        </w:trPr>
        <w:tc>
          <w:tcPr>
            <w:tcW w:w="6030" w:type="dxa"/>
            <w:gridSpan w:val="2"/>
          </w:tcPr>
          <w:p w14:paraId="7700761C" w14:textId="77777777" w:rsidR="005C2463" w:rsidRPr="00413687" w:rsidRDefault="005C2463">
            <w:pPr>
              <w:tabs>
                <w:tab w:val="right" w:leader="dot" w:pos="5202"/>
              </w:tabs>
              <w:spacing w:before="120"/>
              <w:rPr>
                <w:rFonts w:ascii="Arial" w:hAnsi="Arial" w:cs="Arial"/>
                <w:b/>
                <w:color w:val="000000"/>
              </w:rPr>
            </w:pPr>
            <w:r w:rsidRPr="00413687">
              <w:rPr>
                <w:rFonts w:ascii="Arial" w:hAnsi="Arial" w:cs="Arial"/>
                <w:b/>
                <w:color w:val="000000"/>
              </w:rPr>
              <w:t xml:space="preserve"> (Note: $12,000 in preferred stock dividends in arrears.)</w:t>
            </w:r>
          </w:p>
          <w:p w14:paraId="67BFFC37" w14:textId="77777777" w:rsidR="005C2463" w:rsidRPr="00413687" w:rsidRDefault="005C2463">
            <w:pPr>
              <w:tabs>
                <w:tab w:val="right" w:leader="dot" w:pos="5202"/>
              </w:tabs>
              <w:rPr>
                <w:rFonts w:ascii="Arial" w:hAnsi="Arial" w:cs="Arial"/>
                <w:b/>
                <w:color w:val="000000"/>
                <w:sz w:val="26"/>
              </w:rPr>
            </w:pPr>
          </w:p>
        </w:tc>
        <w:tc>
          <w:tcPr>
            <w:tcW w:w="720" w:type="dxa"/>
          </w:tcPr>
          <w:p w14:paraId="4B3BC77C" w14:textId="77777777" w:rsidR="005C2463" w:rsidRPr="00413687" w:rsidRDefault="005C2463">
            <w:pPr>
              <w:ind w:right="162"/>
              <w:jc w:val="right"/>
              <w:rPr>
                <w:rFonts w:ascii="Arial" w:hAnsi="Arial" w:cs="Arial"/>
                <w:b/>
                <w:color w:val="000000"/>
                <w:sz w:val="26"/>
                <w:u w:val="single"/>
              </w:rPr>
            </w:pPr>
          </w:p>
        </w:tc>
        <w:tc>
          <w:tcPr>
            <w:tcW w:w="270" w:type="dxa"/>
          </w:tcPr>
          <w:p w14:paraId="4F60C367" w14:textId="77777777" w:rsidR="005C2463" w:rsidRPr="00413687" w:rsidRDefault="005C2463">
            <w:pPr>
              <w:jc w:val="right"/>
              <w:rPr>
                <w:rFonts w:ascii="Arial" w:hAnsi="Arial" w:cs="Arial"/>
                <w:b/>
                <w:color w:val="000000"/>
                <w:sz w:val="26"/>
                <w:u w:val="single"/>
              </w:rPr>
            </w:pPr>
          </w:p>
        </w:tc>
      </w:tr>
      <w:tr w:rsidR="005C2463" w:rsidRPr="00413687" w14:paraId="098DB2C6" w14:textId="77777777">
        <w:tc>
          <w:tcPr>
            <w:tcW w:w="5130" w:type="dxa"/>
          </w:tcPr>
          <w:p w14:paraId="664E9F37" w14:textId="77777777" w:rsidR="00A601BD" w:rsidRPr="00413687" w:rsidRDefault="00A601BD" w:rsidP="005C2463">
            <w:pPr>
              <w:tabs>
                <w:tab w:val="right" w:leader="dot" w:pos="5202"/>
              </w:tabs>
              <w:rPr>
                <w:rFonts w:ascii="Arial" w:hAnsi="Arial" w:cs="Arial"/>
                <w:b/>
                <w:color w:val="000000"/>
                <w:sz w:val="26"/>
              </w:rPr>
            </w:pPr>
          </w:p>
          <w:p w14:paraId="713EFEC8" w14:textId="7053CF73"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201</w:t>
            </w:r>
            <w:r w:rsidR="00C5198D">
              <w:rPr>
                <w:rFonts w:ascii="Arial" w:hAnsi="Arial" w:cs="Arial"/>
                <w:b/>
                <w:color w:val="000000"/>
                <w:sz w:val="26"/>
              </w:rPr>
              <w:t>8</w:t>
            </w:r>
            <w:r w:rsidRPr="00413687">
              <w:rPr>
                <w:rFonts w:ascii="Arial" w:hAnsi="Arial" w:cs="Arial"/>
                <w:b/>
                <w:color w:val="000000"/>
                <w:sz w:val="26"/>
              </w:rPr>
              <w:t xml:space="preserve"> ($200,000 paid)</w:t>
            </w:r>
          </w:p>
        </w:tc>
        <w:tc>
          <w:tcPr>
            <w:tcW w:w="1620" w:type="dxa"/>
            <w:gridSpan w:val="2"/>
          </w:tcPr>
          <w:p w14:paraId="18C13DE3" w14:textId="77777777" w:rsidR="005C2463" w:rsidRPr="00413687" w:rsidRDefault="005C2463">
            <w:pPr>
              <w:ind w:right="162"/>
              <w:jc w:val="right"/>
              <w:rPr>
                <w:rFonts w:ascii="Arial" w:hAnsi="Arial" w:cs="Arial"/>
                <w:b/>
                <w:color w:val="000000"/>
                <w:sz w:val="26"/>
              </w:rPr>
            </w:pPr>
          </w:p>
        </w:tc>
        <w:tc>
          <w:tcPr>
            <w:tcW w:w="1530" w:type="dxa"/>
            <w:gridSpan w:val="2"/>
          </w:tcPr>
          <w:p w14:paraId="486FF16D" w14:textId="77777777" w:rsidR="005C2463" w:rsidRPr="00413687" w:rsidRDefault="005C2463">
            <w:pPr>
              <w:jc w:val="right"/>
              <w:rPr>
                <w:rFonts w:ascii="Arial" w:hAnsi="Arial" w:cs="Arial"/>
                <w:b/>
                <w:color w:val="000000"/>
                <w:sz w:val="26"/>
                <w:u w:val="single"/>
              </w:rPr>
            </w:pPr>
          </w:p>
        </w:tc>
      </w:tr>
      <w:tr w:rsidR="005C2463" w:rsidRPr="00413687" w14:paraId="62CFAF88" w14:textId="77777777">
        <w:tc>
          <w:tcPr>
            <w:tcW w:w="5130" w:type="dxa"/>
          </w:tcPr>
          <w:p w14:paraId="1C10170B" w14:textId="5A4A5F05"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sym w:font="Symbol" w:char="F0BE"/>
            </w:r>
            <w:r w:rsidRPr="00413687">
              <w:rPr>
                <w:rFonts w:ascii="Arial" w:hAnsi="Arial" w:cs="Arial"/>
                <w:b/>
                <w:color w:val="000000"/>
                <w:sz w:val="26"/>
              </w:rPr>
              <w:t>arrears from 201</w:t>
            </w:r>
            <w:r w:rsidR="00C5198D">
              <w:rPr>
                <w:rFonts w:ascii="Arial" w:hAnsi="Arial" w:cs="Arial"/>
                <w:b/>
                <w:color w:val="000000"/>
                <w:sz w:val="26"/>
              </w:rPr>
              <w:t>7</w:t>
            </w:r>
            <w:r w:rsidRPr="00413687">
              <w:rPr>
                <w:rFonts w:ascii="Arial" w:hAnsi="Arial" w:cs="Arial"/>
                <w:b/>
                <w:color w:val="000000"/>
                <w:sz w:val="26"/>
              </w:rPr>
              <w:tab/>
            </w:r>
          </w:p>
        </w:tc>
        <w:tc>
          <w:tcPr>
            <w:tcW w:w="1620" w:type="dxa"/>
            <w:gridSpan w:val="2"/>
          </w:tcPr>
          <w:p w14:paraId="3050D4EB" w14:textId="77777777" w:rsidR="005C2463" w:rsidRPr="00413687" w:rsidRDefault="005C2463">
            <w:pPr>
              <w:ind w:right="162"/>
              <w:jc w:val="right"/>
              <w:rPr>
                <w:rFonts w:ascii="Arial" w:hAnsi="Arial" w:cs="Arial"/>
                <w:b/>
                <w:color w:val="000000"/>
                <w:sz w:val="26"/>
              </w:rPr>
            </w:pPr>
            <w:proofErr w:type="gramStart"/>
            <w:r w:rsidRPr="00413687">
              <w:rPr>
                <w:rFonts w:ascii="Arial" w:hAnsi="Arial" w:cs="Arial"/>
                <w:b/>
                <w:color w:val="000000"/>
                <w:sz w:val="26"/>
              </w:rPr>
              <w:t>$  12,000</w:t>
            </w:r>
            <w:proofErr w:type="gramEnd"/>
          </w:p>
        </w:tc>
        <w:tc>
          <w:tcPr>
            <w:tcW w:w="1530" w:type="dxa"/>
            <w:gridSpan w:val="2"/>
          </w:tcPr>
          <w:p w14:paraId="2804FFA2" w14:textId="77777777" w:rsidR="005C2463" w:rsidRPr="00413687" w:rsidRDefault="005C2463">
            <w:pPr>
              <w:jc w:val="right"/>
              <w:rPr>
                <w:rFonts w:ascii="Arial" w:hAnsi="Arial" w:cs="Arial"/>
                <w:b/>
                <w:color w:val="000000"/>
                <w:sz w:val="26"/>
                <w:u w:val="single"/>
              </w:rPr>
            </w:pPr>
          </w:p>
        </w:tc>
      </w:tr>
      <w:tr w:rsidR="005C2463" w:rsidRPr="00413687" w14:paraId="534CFAF1" w14:textId="77777777">
        <w:tc>
          <w:tcPr>
            <w:tcW w:w="5130" w:type="dxa"/>
          </w:tcPr>
          <w:p w14:paraId="548DF1C3"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gridSpan w:val="2"/>
          </w:tcPr>
          <w:p w14:paraId="64809B42"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30,000</w:t>
            </w:r>
          </w:p>
        </w:tc>
        <w:tc>
          <w:tcPr>
            <w:tcW w:w="1530" w:type="dxa"/>
            <w:gridSpan w:val="2"/>
          </w:tcPr>
          <w:p w14:paraId="34D10F84" w14:textId="77777777" w:rsidR="005C2463" w:rsidRPr="00413687" w:rsidRDefault="005C2463">
            <w:pPr>
              <w:jc w:val="right"/>
              <w:rPr>
                <w:rFonts w:ascii="Arial" w:hAnsi="Arial" w:cs="Arial"/>
                <w:b/>
                <w:color w:val="000000"/>
                <w:sz w:val="26"/>
                <w:u w:val="single"/>
              </w:rPr>
            </w:pPr>
          </w:p>
        </w:tc>
      </w:tr>
      <w:tr w:rsidR="005C2463" w:rsidRPr="00413687" w14:paraId="3DBDB721" w14:textId="77777777">
        <w:tc>
          <w:tcPr>
            <w:tcW w:w="5130" w:type="dxa"/>
          </w:tcPr>
          <w:p w14:paraId="4B43CE09"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gridSpan w:val="2"/>
          </w:tcPr>
          <w:p w14:paraId="03440AFC"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6466259C"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$158,000</w:t>
            </w:r>
          </w:p>
        </w:tc>
      </w:tr>
      <w:tr w:rsidR="005C2463" w:rsidRPr="00413687" w14:paraId="49F59E17" w14:textId="77777777">
        <w:tc>
          <w:tcPr>
            <w:tcW w:w="5130" w:type="dxa"/>
          </w:tcPr>
          <w:p w14:paraId="32273538"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gridSpan w:val="2"/>
          </w:tcPr>
          <w:p w14:paraId="25318315" w14:textId="77777777" w:rsidR="005C2463" w:rsidRPr="00413687" w:rsidRDefault="005C2463">
            <w:pPr>
              <w:ind w:right="162"/>
              <w:jc w:val="right"/>
              <w:rPr>
                <w:rFonts w:ascii="Arial" w:hAnsi="Arial" w:cs="Arial"/>
                <w:b/>
                <w:color w:val="000000"/>
                <w:sz w:val="26"/>
              </w:rPr>
            </w:pPr>
            <w:proofErr w:type="gramStart"/>
            <w:r w:rsidRPr="00413687">
              <w:rPr>
                <w:rFonts w:ascii="Arial" w:hAnsi="Arial" w:cs="Arial"/>
                <w:b/>
                <w:color w:val="000000"/>
                <w:sz w:val="26"/>
                <w:u w:val="single"/>
              </w:rPr>
              <w:t>$  42,000</w:t>
            </w:r>
            <w:proofErr w:type="gramEnd"/>
          </w:p>
        </w:tc>
        <w:tc>
          <w:tcPr>
            <w:tcW w:w="1530" w:type="dxa"/>
            <w:gridSpan w:val="2"/>
          </w:tcPr>
          <w:p w14:paraId="777E7905"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$158,000</w:t>
            </w:r>
          </w:p>
        </w:tc>
      </w:tr>
      <w:tr w:rsidR="005C2463" w:rsidRPr="00413687" w14:paraId="118F14A3" w14:textId="77777777">
        <w:trPr>
          <w:gridAfter w:val="1"/>
          <w:wAfter w:w="1260" w:type="dxa"/>
        </w:trPr>
        <w:tc>
          <w:tcPr>
            <w:tcW w:w="6030" w:type="dxa"/>
            <w:gridSpan w:val="2"/>
          </w:tcPr>
          <w:p w14:paraId="6EBEBA22" w14:textId="77777777" w:rsidR="005C2463" w:rsidRPr="00413687" w:rsidRDefault="005C2463">
            <w:pPr>
              <w:tabs>
                <w:tab w:val="right" w:leader="dot" w:pos="5202"/>
              </w:tabs>
              <w:spacing w:before="120"/>
              <w:rPr>
                <w:rFonts w:ascii="Arial" w:hAnsi="Arial" w:cs="Arial"/>
                <w:b/>
                <w:color w:val="000000"/>
              </w:rPr>
            </w:pPr>
            <w:r w:rsidRPr="00413687">
              <w:rPr>
                <w:rFonts w:ascii="Arial" w:hAnsi="Arial" w:cs="Arial"/>
                <w:b/>
                <w:color w:val="000000"/>
              </w:rPr>
              <w:t xml:space="preserve"> (Note: $0 in preferred stock dividends in arrears.)</w:t>
            </w:r>
          </w:p>
          <w:p w14:paraId="25F7AC21" w14:textId="77777777" w:rsidR="005C2463" w:rsidRPr="00413687" w:rsidRDefault="005C2463">
            <w:pPr>
              <w:tabs>
                <w:tab w:val="right" w:leader="dot" w:pos="5202"/>
              </w:tabs>
              <w:rPr>
                <w:rFonts w:ascii="Arial" w:hAnsi="Arial" w:cs="Arial"/>
                <w:b/>
                <w:color w:val="000000"/>
                <w:sz w:val="26"/>
              </w:rPr>
            </w:pPr>
          </w:p>
        </w:tc>
        <w:tc>
          <w:tcPr>
            <w:tcW w:w="720" w:type="dxa"/>
          </w:tcPr>
          <w:p w14:paraId="2993388B" w14:textId="77777777" w:rsidR="005C2463" w:rsidRPr="00413687" w:rsidRDefault="005C2463">
            <w:pPr>
              <w:ind w:right="162"/>
              <w:jc w:val="right"/>
              <w:rPr>
                <w:rFonts w:ascii="Arial" w:hAnsi="Arial" w:cs="Arial"/>
                <w:b/>
                <w:color w:val="000000"/>
                <w:sz w:val="26"/>
                <w:u w:val="single"/>
              </w:rPr>
            </w:pPr>
          </w:p>
        </w:tc>
        <w:tc>
          <w:tcPr>
            <w:tcW w:w="270" w:type="dxa"/>
          </w:tcPr>
          <w:p w14:paraId="0FECFC13" w14:textId="77777777" w:rsidR="005C2463" w:rsidRPr="00413687" w:rsidRDefault="005C2463">
            <w:pPr>
              <w:jc w:val="right"/>
              <w:rPr>
                <w:rFonts w:ascii="Arial" w:hAnsi="Arial" w:cs="Arial"/>
                <w:b/>
                <w:color w:val="000000"/>
                <w:sz w:val="26"/>
                <w:u w:val="single"/>
              </w:rPr>
            </w:pPr>
          </w:p>
        </w:tc>
      </w:tr>
      <w:tr w:rsidR="005C2463" w:rsidRPr="00413687" w14:paraId="43B1B18F" w14:textId="77777777">
        <w:tc>
          <w:tcPr>
            <w:tcW w:w="5130" w:type="dxa"/>
          </w:tcPr>
          <w:p w14:paraId="39175961" w14:textId="77777777" w:rsidR="00A601BD" w:rsidRPr="00413687" w:rsidRDefault="00A601BD" w:rsidP="005C2463">
            <w:pPr>
              <w:tabs>
                <w:tab w:val="right" w:leader="dot" w:pos="5202"/>
              </w:tabs>
              <w:rPr>
                <w:rFonts w:ascii="Arial" w:hAnsi="Arial" w:cs="Arial"/>
                <w:b/>
                <w:color w:val="000000"/>
                <w:sz w:val="26"/>
              </w:rPr>
            </w:pPr>
          </w:p>
          <w:p w14:paraId="4FCC9F80" w14:textId="722C2066"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20</w:t>
            </w:r>
            <w:r w:rsidR="005C5284">
              <w:rPr>
                <w:rFonts w:ascii="Arial" w:hAnsi="Arial" w:cs="Arial"/>
                <w:b/>
                <w:color w:val="000000"/>
                <w:sz w:val="26"/>
              </w:rPr>
              <w:t>1</w:t>
            </w:r>
            <w:r w:rsidR="00C5198D">
              <w:rPr>
                <w:rFonts w:ascii="Arial" w:hAnsi="Arial" w:cs="Arial"/>
                <w:b/>
                <w:color w:val="000000"/>
                <w:sz w:val="26"/>
              </w:rPr>
              <w:t>9</w:t>
            </w:r>
            <w:r w:rsidRPr="00413687">
              <w:rPr>
                <w:rFonts w:ascii="Arial" w:hAnsi="Arial" w:cs="Arial"/>
                <w:b/>
                <w:color w:val="000000"/>
                <w:sz w:val="26"/>
              </w:rPr>
              <w:t xml:space="preserve"> ($350,000 paid)</w:t>
            </w:r>
          </w:p>
        </w:tc>
        <w:tc>
          <w:tcPr>
            <w:tcW w:w="1620" w:type="dxa"/>
            <w:gridSpan w:val="2"/>
          </w:tcPr>
          <w:p w14:paraId="780FD35A" w14:textId="77777777" w:rsidR="005C2463" w:rsidRPr="00413687" w:rsidRDefault="005C2463">
            <w:pPr>
              <w:ind w:right="162"/>
              <w:jc w:val="right"/>
              <w:rPr>
                <w:rFonts w:ascii="Arial" w:hAnsi="Arial" w:cs="Arial"/>
                <w:b/>
                <w:color w:val="000000"/>
                <w:sz w:val="26"/>
                <w:u w:val="single"/>
              </w:rPr>
            </w:pPr>
          </w:p>
        </w:tc>
        <w:tc>
          <w:tcPr>
            <w:tcW w:w="1530" w:type="dxa"/>
            <w:gridSpan w:val="2"/>
          </w:tcPr>
          <w:p w14:paraId="122C2C71" w14:textId="77777777" w:rsidR="005C2463" w:rsidRPr="00413687" w:rsidRDefault="005C2463">
            <w:pPr>
              <w:jc w:val="right"/>
              <w:rPr>
                <w:rFonts w:ascii="Arial" w:hAnsi="Arial" w:cs="Arial"/>
                <w:b/>
                <w:color w:val="000000"/>
                <w:sz w:val="26"/>
                <w:u w:val="single"/>
              </w:rPr>
            </w:pPr>
          </w:p>
        </w:tc>
      </w:tr>
      <w:tr w:rsidR="005C2463" w:rsidRPr="00413687" w14:paraId="2B14BBCA" w14:textId="77777777">
        <w:tc>
          <w:tcPr>
            <w:tcW w:w="5130" w:type="dxa"/>
          </w:tcPr>
          <w:p w14:paraId="12F591DE"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Preferred</w:t>
            </w:r>
            <w:r w:rsidRPr="00413687">
              <w:rPr>
                <w:rFonts w:ascii="Arial" w:hAnsi="Arial" w:cs="Arial"/>
                <w:b/>
                <w:color w:val="000000"/>
              </w:rPr>
              <w:t>*</w:t>
            </w:r>
            <w:r w:rsidRPr="00413687">
              <w:rPr>
                <w:rFonts w:ascii="Arial" w:hAnsi="Arial" w:cs="Arial"/>
                <w:b/>
                <w:color w:val="000000"/>
                <w:sz w:val="26"/>
              </w:rPr>
              <w:tab/>
            </w:r>
          </w:p>
        </w:tc>
        <w:tc>
          <w:tcPr>
            <w:tcW w:w="1620" w:type="dxa"/>
            <w:gridSpan w:val="2"/>
          </w:tcPr>
          <w:p w14:paraId="71E9C018" w14:textId="77777777" w:rsidR="005C2463" w:rsidRPr="00413687" w:rsidRDefault="005C2463">
            <w:pPr>
              <w:ind w:right="162"/>
              <w:jc w:val="right"/>
              <w:rPr>
                <w:rFonts w:ascii="Arial" w:hAnsi="Arial" w:cs="Arial"/>
                <w:b/>
                <w:color w:val="000000"/>
                <w:sz w:val="26"/>
                <w:u w:val="single"/>
              </w:rPr>
            </w:pPr>
            <w:proofErr w:type="gramStart"/>
            <w:r w:rsidRPr="00413687">
              <w:rPr>
                <w:rFonts w:ascii="Arial" w:hAnsi="Arial" w:cs="Arial"/>
                <w:b/>
                <w:color w:val="000000"/>
                <w:sz w:val="26"/>
              </w:rPr>
              <w:t>$  30,000</w:t>
            </w:r>
            <w:proofErr w:type="gramEnd"/>
          </w:p>
        </w:tc>
        <w:tc>
          <w:tcPr>
            <w:tcW w:w="1530" w:type="dxa"/>
            <w:gridSpan w:val="2"/>
          </w:tcPr>
          <w:p w14:paraId="2F7B5FBE" w14:textId="77777777" w:rsidR="005C2463" w:rsidRPr="00413687" w:rsidRDefault="005C2463">
            <w:pPr>
              <w:jc w:val="right"/>
              <w:rPr>
                <w:rFonts w:ascii="Arial" w:hAnsi="Arial" w:cs="Arial"/>
                <w:b/>
                <w:color w:val="000000"/>
                <w:sz w:val="26"/>
                <w:u w:val="single"/>
              </w:rPr>
            </w:pPr>
          </w:p>
        </w:tc>
      </w:tr>
      <w:tr w:rsidR="005C2463" w:rsidRPr="00413687" w14:paraId="0DDE0EB7" w14:textId="77777777">
        <w:tc>
          <w:tcPr>
            <w:tcW w:w="5130" w:type="dxa"/>
          </w:tcPr>
          <w:p w14:paraId="5574FDF6"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Common</w:t>
            </w:r>
            <w:r w:rsidRPr="00413687">
              <w:rPr>
                <w:rFonts w:ascii="Arial" w:hAnsi="Arial" w:cs="Arial"/>
                <w:b/>
                <w:color w:val="000000"/>
              </w:rPr>
              <w:sym w:font="Symbol" w:char="F0BE"/>
            </w:r>
            <w:r w:rsidRPr="00413687">
              <w:rPr>
                <w:rFonts w:ascii="Arial" w:hAnsi="Arial" w:cs="Arial"/>
                <w:b/>
                <w:color w:val="000000"/>
                <w:sz w:val="26"/>
              </w:rPr>
              <w:t>remainder</w:t>
            </w:r>
            <w:r w:rsidRPr="00413687">
              <w:rPr>
                <w:rFonts w:ascii="Arial" w:hAnsi="Arial" w:cs="Arial"/>
                <w:b/>
                <w:color w:val="000000"/>
                <w:sz w:val="26"/>
              </w:rPr>
              <w:tab/>
            </w:r>
          </w:p>
        </w:tc>
        <w:tc>
          <w:tcPr>
            <w:tcW w:w="1620" w:type="dxa"/>
            <w:gridSpan w:val="2"/>
          </w:tcPr>
          <w:p w14:paraId="043FAE72"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t>_______</w:t>
            </w:r>
          </w:p>
        </w:tc>
        <w:tc>
          <w:tcPr>
            <w:tcW w:w="1530" w:type="dxa"/>
            <w:gridSpan w:val="2"/>
          </w:tcPr>
          <w:p w14:paraId="1A140A5B"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$320,000</w:t>
            </w:r>
          </w:p>
        </w:tc>
      </w:tr>
      <w:tr w:rsidR="005C2463" w:rsidRPr="00413687" w14:paraId="19245AC5" w14:textId="77777777">
        <w:tc>
          <w:tcPr>
            <w:tcW w:w="5130" w:type="dxa"/>
          </w:tcPr>
          <w:p w14:paraId="1AE74B2A"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the year</w:t>
            </w:r>
            <w:r w:rsidRPr="00413687">
              <w:rPr>
                <w:rFonts w:ascii="Arial" w:hAnsi="Arial" w:cs="Arial"/>
                <w:b/>
                <w:color w:val="000000"/>
                <w:sz w:val="26"/>
              </w:rPr>
              <w:tab/>
            </w:r>
          </w:p>
        </w:tc>
        <w:tc>
          <w:tcPr>
            <w:tcW w:w="1620" w:type="dxa"/>
            <w:gridSpan w:val="2"/>
          </w:tcPr>
          <w:p w14:paraId="363B4514" w14:textId="77777777" w:rsidR="005C2463" w:rsidRPr="00413687" w:rsidRDefault="005C2463">
            <w:pPr>
              <w:ind w:right="162"/>
              <w:jc w:val="right"/>
              <w:rPr>
                <w:rFonts w:ascii="Arial" w:hAnsi="Arial" w:cs="Arial"/>
                <w:b/>
                <w:color w:val="000000"/>
                <w:sz w:val="26"/>
                <w:u w:val="single"/>
              </w:rPr>
            </w:pPr>
            <w:proofErr w:type="gramStart"/>
            <w:r w:rsidRPr="00413687">
              <w:rPr>
                <w:rFonts w:ascii="Arial" w:hAnsi="Arial" w:cs="Arial"/>
                <w:b/>
                <w:color w:val="000000"/>
                <w:sz w:val="26"/>
                <w:u w:val="single"/>
              </w:rPr>
              <w:t>$  30,000</w:t>
            </w:r>
            <w:proofErr w:type="gramEnd"/>
          </w:p>
        </w:tc>
        <w:tc>
          <w:tcPr>
            <w:tcW w:w="1530" w:type="dxa"/>
            <w:gridSpan w:val="2"/>
          </w:tcPr>
          <w:p w14:paraId="1AD5DA4C"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$320,000</w:t>
            </w:r>
          </w:p>
        </w:tc>
      </w:tr>
      <w:tr w:rsidR="005C2463" w:rsidRPr="00413687" w14:paraId="4AD9745E" w14:textId="77777777">
        <w:trPr>
          <w:gridAfter w:val="1"/>
          <w:wAfter w:w="1260" w:type="dxa"/>
        </w:trPr>
        <w:tc>
          <w:tcPr>
            <w:tcW w:w="6030" w:type="dxa"/>
            <w:gridSpan w:val="2"/>
          </w:tcPr>
          <w:p w14:paraId="22BB0425" w14:textId="77777777" w:rsidR="005C2463" w:rsidRPr="00413687" w:rsidRDefault="005C2463">
            <w:pPr>
              <w:tabs>
                <w:tab w:val="right" w:leader="dot" w:pos="5202"/>
              </w:tabs>
              <w:spacing w:before="120"/>
              <w:rPr>
                <w:rFonts w:ascii="Arial" w:hAnsi="Arial" w:cs="Arial"/>
                <w:b/>
                <w:color w:val="000000"/>
              </w:rPr>
            </w:pPr>
            <w:r w:rsidRPr="00413687">
              <w:rPr>
                <w:rFonts w:ascii="Arial" w:hAnsi="Arial" w:cs="Arial"/>
                <w:b/>
                <w:color w:val="000000"/>
              </w:rPr>
              <w:t xml:space="preserve"> (Note: $0 in preferred stock dividends in arrears.)</w:t>
            </w:r>
          </w:p>
          <w:p w14:paraId="7B9ACB57" w14:textId="77777777" w:rsidR="005C2463" w:rsidRPr="00413687" w:rsidRDefault="005C2463" w:rsidP="00A8294B">
            <w:pPr>
              <w:tabs>
                <w:tab w:val="right" w:leader="dot" w:pos="5202"/>
              </w:tabs>
              <w:spacing w:line="360" w:lineRule="auto"/>
              <w:rPr>
                <w:rFonts w:ascii="Arial" w:hAnsi="Arial" w:cs="Arial"/>
                <w:b/>
                <w:color w:val="000000"/>
                <w:sz w:val="26"/>
              </w:rPr>
            </w:pPr>
          </w:p>
        </w:tc>
        <w:tc>
          <w:tcPr>
            <w:tcW w:w="720" w:type="dxa"/>
          </w:tcPr>
          <w:p w14:paraId="7C77C8E1" w14:textId="77777777" w:rsidR="005C2463" w:rsidRPr="00413687" w:rsidRDefault="005C2463">
            <w:pPr>
              <w:ind w:right="162"/>
              <w:jc w:val="right"/>
              <w:rPr>
                <w:rFonts w:ascii="Arial" w:hAnsi="Arial" w:cs="Arial"/>
                <w:b/>
                <w:color w:val="000000"/>
                <w:sz w:val="26"/>
                <w:u w:val="single"/>
              </w:rPr>
            </w:pPr>
          </w:p>
        </w:tc>
        <w:tc>
          <w:tcPr>
            <w:tcW w:w="270" w:type="dxa"/>
          </w:tcPr>
          <w:p w14:paraId="1A625EBF" w14:textId="77777777" w:rsidR="005C2463" w:rsidRPr="00413687" w:rsidRDefault="005C2463">
            <w:pPr>
              <w:jc w:val="right"/>
              <w:rPr>
                <w:rFonts w:ascii="Arial" w:hAnsi="Arial" w:cs="Arial"/>
                <w:b/>
                <w:color w:val="000000"/>
                <w:sz w:val="26"/>
                <w:u w:val="single"/>
              </w:rPr>
            </w:pPr>
          </w:p>
        </w:tc>
      </w:tr>
      <w:tr w:rsidR="005C2463" w:rsidRPr="00413687" w14:paraId="28B17738" w14:textId="77777777">
        <w:tc>
          <w:tcPr>
            <w:tcW w:w="5130" w:type="dxa"/>
          </w:tcPr>
          <w:p w14:paraId="4E31C9F4" w14:textId="3EB7C350" w:rsidR="005C2463" w:rsidRPr="00413687" w:rsidRDefault="005C2463" w:rsidP="00C5198D">
            <w:pPr>
              <w:tabs>
                <w:tab w:val="right" w:leader="dot" w:pos="5202"/>
              </w:tabs>
              <w:rPr>
                <w:rFonts w:ascii="Arial" w:hAnsi="Arial" w:cs="Arial"/>
                <w:b/>
                <w:color w:val="000000"/>
                <w:sz w:val="26"/>
              </w:rPr>
            </w:pPr>
            <w:r w:rsidRPr="00413687">
              <w:rPr>
                <w:rFonts w:ascii="Arial" w:hAnsi="Arial" w:cs="Arial"/>
                <w:b/>
                <w:color w:val="000000"/>
                <w:sz w:val="26"/>
              </w:rPr>
              <w:t>201</w:t>
            </w:r>
            <w:r w:rsidR="006E098C">
              <w:rPr>
                <w:rFonts w:ascii="Arial" w:hAnsi="Arial" w:cs="Arial"/>
                <w:b/>
                <w:color w:val="000000"/>
                <w:sz w:val="26"/>
              </w:rPr>
              <w:t>6</w:t>
            </w:r>
            <w:r w:rsidRPr="00413687">
              <w:rPr>
                <w:rFonts w:ascii="Arial" w:hAnsi="Arial" w:cs="Arial"/>
                <w:b/>
                <w:color w:val="000000"/>
                <w:sz w:val="26"/>
              </w:rPr>
              <w:t>-20</w:t>
            </w:r>
            <w:r w:rsidR="005C5284">
              <w:rPr>
                <w:rFonts w:ascii="Arial" w:hAnsi="Arial" w:cs="Arial"/>
                <w:b/>
                <w:color w:val="000000"/>
                <w:sz w:val="26"/>
              </w:rPr>
              <w:t>1</w:t>
            </w:r>
            <w:r w:rsidR="00C5198D">
              <w:rPr>
                <w:rFonts w:ascii="Arial" w:hAnsi="Arial" w:cs="Arial"/>
                <w:b/>
                <w:color w:val="000000"/>
                <w:sz w:val="26"/>
              </w:rPr>
              <w:t>9</w:t>
            </w:r>
            <w:r w:rsidRPr="00413687">
              <w:rPr>
                <w:rFonts w:ascii="Arial" w:hAnsi="Arial" w:cs="Arial"/>
                <w:b/>
                <w:color w:val="000000"/>
                <w:sz w:val="26"/>
              </w:rPr>
              <w:t xml:space="preserve"> ($598,000 paid)</w:t>
            </w:r>
          </w:p>
        </w:tc>
        <w:tc>
          <w:tcPr>
            <w:tcW w:w="1620" w:type="dxa"/>
            <w:gridSpan w:val="2"/>
          </w:tcPr>
          <w:p w14:paraId="671D73C0" w14:textId="77777777" w:rsidR="005C2463" w:rsidRPr="00413687" w:rsidRDefault="005C2463">
            <w:pPr>
              <w:ind w:right="162"/>
              <w:jc w:val="right"/>
              <w:rPr>
                <w:rFonts w:ascii="Arial" w:hAnsi="Arial" w:cs="Arial"/>
                <w:b/>
                <w:color w:val="000000"/>
                <w:sz w:val="26"/>
              </w:rPr>
            </w:pPr>
            <w:r w:rsidRPr="00413687">
              <w:rPr>
                <w:rFonts w:ascii="Arial" w:hAnsi="Arial" w:cs="Arial"/>
                <w:b/>
                <w:color w:val="000000"/>
                <w:sz w:val="26"/>
              </w:rPr>
              <w:softHyphen/>
            </w:r>
            <w:r w:rsidRPr="00413687">
              <w:rPr>
                <w:rFonts w:ascii="Arial" w:hAnsi="Arial" w:cs="Arial"/>
                <w:b/>
                <w:color w:val="000000"/>
                <w:sz w:val="26"/>
              </w:rPr>
              <w:softHyphen/>
              <w:t>_______</w:t>
            </w:r>
          </w:p>
        </w:tc>
        <w:tc>
          <w:tcPr>
            <w:tcW w:w="1530" w:type="dxa"/>
            <w:gridSpan w:val="2"/>
          </w:tcPr>
          <w:p w14:paraId="6FEE6BFB"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_______</w:t>
            </w:r>
          </w:p>
        </w:tc>
      </w:tr>
      <w:tr w:rsidR="005C2463" w:rsidRPr="00413687" w14:paraId="05654479" w14:textId="77777777">
        <w:trPr>
          <w:trHeight w:hRule="exact" w:val="320"/>
        </w:trPr>
        <w:tc>
          <w:tcPr>
            <w:tcW w:w="5130" w:type="dxa"/>
          </w:tcPr>
          <w:p w14:paraId="3B375CB6" w14:textId="77777777" w:rsidR="005C2463" w:rsidRPr="00413687" w:rsidRDefault="005C2463">
            <w:pPr>
              <w:tabs>
                <w:tab w:val="right" w:leader="dot" w:pos="5202"/>
              </w:tabs>
              <w:rPr>
                <w:rFonts w:ascii="Arial" w:hAnsi="Arial" w:cs="Arial"/>
                <w:b/>
                <w:color w:val="000000"/>
                <w:sz w:val="26"/>
              </w:rPr>
            </w:pPr>
            <w:r w:rsidRPr="00413687">
              <w:rPr>
                <w:rFonts w:ascii="Arial" w:hAnsi="Arial" w:cs="Arial"/>
                <w:b/>
                <w:color w:val="000000"/>
                <w:sz w:val="26"/>
              </w:rPr>
              <w:t>Total for four years</w:t>
            </w:r>
            <w:r w:rsidRPr="00413687">
              <w:rPr>
                <w:rFonts w:ascii="Arial" w:hAnsi="Arial" w:cs="Arial"/>
                <w:b/>
                <w:color w:val="000000"/>
                <w:sz w:val="26"/>
              </w:rPr>
              <w:tab/>
            </w:r>
          </w:p>
        </w:tc>
        <w:tc>
          <w:tcPr>
            <w:tcW w:w="1620" w:type="dxa"/>
            <w:gridSpan w:val="2"/>
          </w:tcPr>
          <w:p w14:paraId="55EC82E4" w14:textId="77777777" w:rsidR="005C2463" w:rsidRPr="00413687" w:rsidRDefault="005C2463">
            <w:pPr>
              <w:ind w:right="162"/>
              <w:jc w:val="right"/>
              <w:rPr>
                <w:rFonts w:ascii="Arial" w:hAnsi="Arial" w:cs="Arial"/>
                <w:b/>
                <w:color w:val="000000"/>
                <w:sz w:val="26"/>
                <w:u w:val="single"/>
              </w:rPr>
            </w:pPr>
            <w:r w:rsidRPr="00413687">
              <w:rPr>
                <w:rFonts w:ascii="Arial" w:hAnsi="Arial" w:cs="Arial"/>
                <w:b/>
                <w:color w:val="000000"/>
                <w:sz w:val="26"/>
                <w:u w:val="double"/>
              </w:rPr>
              <w:t>$120,000</w:t>
            </w:r>
          </w:p>
        </w:tc>
        <w:tc>
          <w:tcPr>
            <w:tcW w:w="1530" w:type="dxa"/>
            <w:gridSpan w:val="2"/>
          </w:tcPr>
          <w:p w14:paraId="6D663752"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double"/>
              </w:rPr>
              <w:t>$478,000</w:t>
            </w:r>
          </w:p>
        </w:tc>
      </w:tr>
    </w:tbl>
    <w:p w14:paraId="190076DA" w14:textId="77777777" w:rsidR="005C2463" w:rsidRPr="00413687" w:rsidRDefault="005C2463" w:rsidP="005C2463">
      <w:pPr>
        <w:pStyle w:val="BodyTextIndent"/>
        <w:spacing w:line="168" w:lineRule="auto"/>
        <w:ind w:left="0" w:firstLine="0"/>
        <w:rPr>
          <w:rFonts w:cs="Arial"/>
          <w:color w:val="000000"/>
        </w:rPr>
      </w:pPr>
    </w:p>
    <w:p w14:paraId="41DC5912" w14:textId="77777777" w:rsidR="005C2463" w:rsidRPr="00413687" w:rsidRDefault="005C2463" w:rsidP="005C2463">
      <w:pPr>
        <w:pStyle w:val="BodyTextIndent"/>
        <w:spacing w:line="168" w:lineRule="auto"/>
        <w:ind w:left="0" w:firstLine="0"/>
        <w:rPr>
          <w:rFonts w:cs="Arial"/>
          <w:color w:val="000000"/>
        </w:rPr>
      </w:pPr>
    </w:p>
    <w:p w14:paraId="3D51D324" w14:textId="77777777" w:rsidR="005C2463" w:rsidRPr="00413687" w:rsidRDefault="005C2463" w:rsidP="005C2463">
      <w:pPr>
        <w:pStyle w:val="BodyTextIndent"/>
        <w:ind w:left="360" w:right="720"/>
        <w:rPr>
          <w:rFonts w:cs="Arial"/>
          <w:color w:val="000000"/>
        </w:rPr>
      </w:pPr>
      <w:r w:rsidRPr="00413687">
        <w:rPr>
          <w:rFonts w:cs="Arial"/>
          <w:color w:val="000000"/>
        </w:rPr>
        <w:t>*</w:t>
      </w:r>
      <w:r w:rsidRPr="00413687">
        <w:rPr>
          <w:rFonts w:cs="Arial"/>
          <w:color w:val="000000"/>
        </w:rPr>
        <w:tab/>
        <w:t>The holders of the cumulative preferred stock are entitled to no more than $30,000 of dividends declared in any year (7.5% x $5 x 80,000 shares) plus any dividends skipped in prior years.</w:t>
      </w:r>
    </w:p>
    <w:p w14:paraId="071DF07C" w14:textId="569204B5" w:rsidR="005C2463" w:rsidRPr="00413687" w:rsidRDefault="005C2463" w:rsidP="005C2463">
      <w:pPr>
        <w:tabs>
          <w:tab w:val="left" w:pos="720"/>
        </w:tabs>
        <w:ind w:right="1710"/>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10 (25 minutes)</w:t>
      </w:r>
    </w:p>
    <w:p w14:paraId="229F87CF" w14:textId="77777777" w:rsidR="005C2463" w:rsidRPr="00413687" w:rsidRDefault="005C2463" w:rsidP="005C2463">
      <w:pPr>
        <w:spacing w:before="60" w:after="60"/>
        <w:rPr>
          <w:rFonts w:ascii="Arial" w:hAnsi="Arial" w:cs="Arial"/>
          <w:b/>
          <w:color w:val="000000"/>
          <w:sz w:val="26"/>
        </w:rPr>
      </w:pPr>
      <w:proofErr w:type="gramStart"/>
      <w:r w:rsidRPr="00413687">
        <w:rPr>
          <w:rFonts w:ascii="Arial" w:hAnsi="Arial" w:cs="Arial"/>
          <w:b/>
          <w:color w:val="000000"/>
          <w:sz w:val="26"/>
        </w:rPr>
        <w:t>1.  (</w:t>
      </w:r>
      <w:proofErr w:type="gramEnd"/>
      <w:r w:rsidRPr="00413687">
        <w:rPr>
          <w:rFonts w:ascii="Arial" w:hAnsi="Arial" w:cs="Arial"/>
          <w:b/>
          <w:color w:val="000000"/>
          <w:sz w:val="26"/>
        </w:rPr>
        <w:t>a)</w:t>
      </w:r>
    </w:p>
    <w:tbl>
      <w:tblPr>
        <w:tblW w:w="0" w:type="auto"/>
        <w:tblLayout w:type="fixed"/>
        <w:tblLook w:val="0000" w:firstRow="0" w:lastRow="0" w:firstColumn="0" w:lastColumn="0" w:noHBand="0" w:noVBand="0"/>
      </w:tblPr>
      <w:tblGrid>
        <w:gridCol w:w="1278"/>
        <w:gridCol w:w="5940"/>
        <w:gridCol w:w="270"/>
        <w:gridCol w:w="900"/>
        <w:gridCol w:w="1188"/>
      </w:tblGrid>
      <w:tr w:rsidR="005C2463" w:rsidRPr="00413687" w14:paraId="2A1241FA" w14:textId="77777777">
        <w:tc>
          <w:tcPr>
            <w:tcW w:w="1278" w:type="dxa"/>
          </w:tcPr>
          <w:p w14:paraId="5D29E3F8" w14:textId="77777777" w:rsidR="005C2463" w:rsidRPr="00413687" w:rsidRDefault="005C2463">
            <w:pPr>
              <w:rPr>
                <w:rFonts w:ascii="Arial" w:hAnsi="Arial" w:cs="Arial"/>
                <w:b/>
                <w:color w:val="000000"/>
                <w:sz w:val="26"/>
              </w:rPr>
            </w:pPr>
            <w:r w:rsidRPr="00413687">
              <w:rPr>
                <w:rFonts w:ascii="Arial" w:hAnsi="Arial" w:cs="Arial"/>
                <w:b/>
                <w:color w:val="000000"/>
                <w:sz w:val="26"/>
              </w:rPr>
              <w:t xml:space="preserve">  Oct. 11</w:t>
            </w:r>
          </w:p>
        </w:tc>
        <w:tc>
          <w:tcPr>
            <w:tcW w:w="5940" w:type="dxa"/>
          </w:tcPr>
          <w:p w14:paraId="2B1B7DC8" w14:textId="77777777" w:rsidR="005C2463" w:rsidRPr="00413687" w:rsidRDefault="005C2463">
            <w:pPr>
              <w:tabs>
                <w:tab w:val="right" w:leader="dot" w:pos="6480"/>
              </w:tabs>
              <w:rPr>
                <w:rFonts w:ascii="Arial" w:hAnsi="Arial" w:cs="Arial"/>
                <w:b/>
                <w:color w:val="000000"/>
                <w:sz w:val="26"/>
              </w:rPr>
            </w:pPr>
            <w:r w:rsidRPr="00413687">
              <w:rPr>
                <w:rFonts w:ascii="Arial" w:hAnsi="Arial" w:cs="Arial"/>
                <w:b/>
                <w:color w:val="000000"/>
                <w:sz w:val="26"/>
              </w:rPr>
              <w:t>Treasury Stock (5,000 x $25)</w:t>
            </w:r>
            <w:r w:rsidRPr="00413687">
              <w:rPr>
                <w:rFonts w:ascii="Arial" w:hAnsi="Arial" w:cs="Arial"/>
                <w:b/>
                <w:color w:val="000000"/>
                <w:sz w:val="26"/>
              </w:rPr>
              <w:tab/>
            </w:r>
          </w:p>
        </w:tc>
        <w:tc>
          <w:tcPr>
            <w:tcW w:w="1170" w:type="dxa"/>
            <w:gridSpan w:val="2"/>
          </w:tcPr>
          <w:p w14:paraId="58B52F95"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125,000</w:t>
            </w:r>
          </w:p>
        </w:tc>
        <w:tc>
          <w:tcPr>
            <w:tcW w:w="1188" w:type="dxa"/>
          </w:tcPr>
          <w:p w14:paraId="39EF3D5F" w14:textId="77777777" w:rsidR="005C2463" w:rsidRPr="00413687" w:rsidRDefault="005C2463">
            <w:pPr>
              <w:jc w:val="right"/>
              <w:rPr>
                <w:rFonts w:ascii="Arial" w:hAnsi="Arial" w:cs="Arial"/>
                <w:b/>
                <w:color w:val="000000"/>
                <w:sz w:val="26"/>
              </w:rPr>
            </w:pPr>
          </w:p>
        </w:tc>
      </w:tr>
      <w:tr w:rsidR="005C2463" w:rsidRPr="00413687" w14:paraId="05F0B8ED" w14:textId="77777777">
        <w:tc>
          <w:tcPr>
            <w:tcW w:w="1278" w:type="dxa"/>
          </w:tcPr>
          <w:p w14:paraId="1979CCD8" w14:textId="77777777" w:rsidR="005C2463" w:rsidRPr="00413687" w:rsidRDefault="005C2463">
            <w:pPr>
              <w:rPr>
                <w:rFonts w:ascii="Arial" w:hAnsi="Arial" w:cs="Arial"/>
                <w:b/>
                <w:color w:val="000000"/>
                <w:sz w:val="26"/>
              </w:rPr>
            </w:pPr>
          </w:p>
        </w:tc>
        <w:tc>
          <w:tcPr>
            <w:tcW w:w="5940" w:type="dxa"/>
          </w:tcPr>
          <w:p w14:paraId="70B436B5" w14:textId="77777777" w:rsidR="005C2463" w:rsidRPr="00413687" w:rsidRDefault="005C2463">
            <w:pPr>
              <w:tabs>
                <w:tab w:val="right" w:leader="dot" w:pos="6480"/>
              </w:tabs>
              <w:rPr>
                <w:rFonts w:ascii="Arial" w:hAnsi="Arial" w:cs="Arial"/>
                <w:b/>
                <w:color w:val="000000"/>
                <w:sz w:val="26"/>
              </w:rPr>
            </w:pPr>
            <w:r w:rsidRPr="00413687">
              <w:rPr>
                <w:rFonts w:ascii="Arial" w:hAnsi="Arial" w:cs="Arial"/>
                <w:b/>
                <w:color w:val="000000"/>
                <w:sz w:val="26"/>
              </w:rPr>
              <w:t xml:space="preserve">      Cash</w:t>
            </w:r>
            <w:r w:rsidRPr="00413687">
              <w:rPr>
                <w:rFonts w:ascii="Arial" w:hAnsi="Arial" w:cs="Arial"/>
                <w:b/>
                <w:color w:val="000000"/>
                <w:sz w:val="26"/>
              </w:rPr>
              <w:tab/>
            </w:r>
          </w:p>
        </w:tc>
        <w:tc>
          <w:tcPr>
            <w:tcW w:w="1170" w:type="dxa"/>
            <w:gridSpan w:val="2"/>
          </w:tcPr>
          <w:p w14:paraId="4CA3BF74" w14:textId="77777777" w:rsidR="005C2463" w:rsidRPr="00413687" w:rsidRDefault="005C2463">
            <w:pPr>
              <w:jc w:val="right"/>
              <w:rPr>
                <w:rFonts w:ascii="Arial" w:hAnsi="Arial" w:cs="Arial"/>
                <w:b/>
                <w:color w:val="000000"/>
                <w:sz w:val="26"/>
              </w:rPr>
            </w:pPr>
          </w:p>
        </w:tc>
        <w:tc>
          <w:tcPr>
            <w:tcW w:w="1188" w:type="dxa"/>
          </w:tcPr>
          <w:p w14:paraId="40F4AF2A"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125,000</w:t>
            </w:r>
          </w:p>
        </w:tc>
      </w:tr>
      <w:tr w:rsidR="005C2463" w:rsidRPr="00413687" w14:paraId="3ACBA01F" w14:textId="77777777">
        <w:tc>
          <w:tcPr>
            <w:tcW w:w="1278" w:type="dxa"/>
          </w:tcPr>
          <w:p w14:paraId="7EF30754" w14:textId="77777777" w:rsidR="005C2463" w:rsidRPr="00413687" w:rsidRDefault="005C2463">
            <w:pPr>
              <w:rPr>
                <w:rFonts w:ascii="Arial" w:hAnsi="Arial" w:cs="Arial"/>
                <w:b/>
                <w:color w:val="000000"/>
                <w:sz w:val="24"/>
              </w:rPr>
            </w:pPr>
          </w:p>
        </w:tc>
        <w:tc>
          <w:tcPr>
            <w:tcW w:w="5940" w:type="dxa"/>
          </w:tcPr>
          <w:p w14:paraId="4C6D1A4D" w14:textId="77777777" w:rsidR="005C2463" w:rsidRPr="00413687" w:rsidRDefault="005C2463">
            <w:pPr>
              <w:tabs>
                <w:tab w:val="right" w:leader="dot" w:pos="6480"/>
              </w:tabs>
              <w:rPr>
                <w:rFonts w:ascii="Arial" w:hAnsi="Arial" w:cs="Arial"/>
                <w:b/>
                <w:color w:val="000000"/>
                <w:sz w:val="24"/>
              </w:rPr>
            </w:pPr>
            <w:r w:rsidRPr="00413687">
              <w:rPr>
                <w:rFonts w:ascii="Arial" w:hAnsi="Arial" w:cs="Arial"/>
                <w:b/>
                <w:i/>
                <w:color w:val="000000"/>
                <w:sz w:val="24"/>
              </w:rPr>
              <w:t xml:space="preserve">   Purchased treasury stock.</w:t>
            </w:r>
          </w:p>
        </w:tc>
        <w:tc>
          <w:tcPr>
            <w:tcW w:w="1170" w:type="dxa"/>
            <w:gridSpan w:val="2"/>
          </w:tcPr>
          <w:p w14:paraId="1096CE52" w14:textId="77777777" w:rsidR="005C2463" w:rsidRPr="00413687" w:rsidRDefault="005C2463">
            <w:pPr>
              <w:jc w:val="right"/>
              <w:rPr>
                <w:rFonts w:ascii="Arial" w:hAnsi="Arial" w:cs="Arial"/>
                <w:b/>
                <w:color w:val="000000"/>
                <w:sz w:val="24"/>
              </w:rPr>
            </w:pPr>
          </w:p>
        </w:tc>
        <w:tc>
          <w:tcPr>
            <w:tcW w:w="1188" w:type="dxa"/>
          </w:tcPr>
          <w:p w14:paraId="0475EB2C" w14:textId="77777777" w:rsidR="005C2463" w:rsidRPr="00413687" w:rsidRDefault="005C2463">
            <w:pPr>
              <w:jc w:val="right"/>
              <w:rPr>
                <w:rFonts w:ascii="Arial" w:hAnsi="Arial" w:cs="Arial"/>
                <w:b/>
                <w:color w:val="000000"/>
                <w:sz w:val="24"/>
              </w:rPr>
            </w:pPr>
          </w:p>
        </w:tc>
      </w:tr>
      <w:tr w:rsidR="005C2463" w:rsidRPr="00413687" w14:paraId="282B5B29" w14:textId="77777777">
        <w:tc>
          <w:tcPr>
            <w:tcW w:w="1278" w:type="dxa"/>
          </w:tcPr>
          <w:p w14:paraId="30CA9463" w14:textId="77777777" w:rsidR="005C2463" w:rsidRPr="00413687" w:rsidRDefault="005C2463" w:rsidP="00A601BD">
            <w:pPr>
              <w:spacing w:line="360" w:lineRule="auto"/>
              <w:jc w:val="center"/>
              <w:rPr>
                <w:rFonts w:ascii="Arial" w:hAnsi="Arial" w:cs="Arial"/>
                <w:b/>
                <w:color w:val="000000"/>
                <w:sz w:val="26"/>
              </w:rPr>
            </w:pPr>
            <w:r w:rsidRPr="00413687">
              <w:rPr>
                <w:rFonts w:ascii="Arial" w:hAnsi="Arial" w:cs="Arial"/>
                <w:b/>
                <w:color w:val="000000"/>
                <w:sz w:val="26"/>
              </w:rPr>
              <w:t>(b)</w:t>
            </w:r>
          </w:p>
        </w:tc>
        <w:tc>
          <w:tcPr>
            <w:tcW w:w="5940" w:type="dxa"/>
          </w:tcPr>
          <w:p w14:paraId="66AB6C9C" w14:textId="77777777" w:rsidR="005C2463" w:rsidRPr="00413687" w:rsidRDefault="005C2463" w:rsidP="00A601BD">
            <w:pPr>
              <w:tabs>
                <w:tab w:val="right" w:leader="dot" w:pos="6480"/>
              </w:tabs>
              <w:spacing w:line="360" w:lineRule="auto"/>
              <w:rPr>
                <w:rFonts w:ascii="Arial" w:hAnsi="Arial" w:cs="Arial"/>
                <w:b/>
                <w:i/>
                <w:color w:val="000000"/>
                <w:sz w:val="26"/>
              </w:rPr>
            </w:pPr>
          </w:p>
        </w:tc>
        <w:tc>
          <w:tcPr>
            <w:tcW w:w="1170" w:type="dxa"/>
            <w:gridSpan w:val="2"/>
          </w:tcPr>
          <w:p w14:paraId="597283EC" w14:textId="77777777" w:rsidR="005C2463" w:rsidRPr="00413687" w:rsidRDefault="005C2463" w:rsidP="00A601BD">
            <w:pPr>
              <w:spacing w:line="360" w:lineRule="auto"/>
              <w:jc w:val="right"/>
              <w:rPr>
                <w:rFonts w:ascii="Arial" w:hAnsi="Arial" w:cs="Arial"/>
                <w:b/>
                <w:color w:val="000000"/>
                <w:sz w:val="26"/>
              </w:rPr>
            </w:pPr>
          </w:p>
        </w:tc>
        <w:tc>
          <w:tcPr>
            <w:tcW w:w="1188" w:type="dxa"/>
          </w:tcPr>
          <w:p w14:paraId="193BDA1D" w14:textId="77777777" w:rsidR="005C2463" w:rsidRPr="00413687" w:rsidRDefault="005C2463" w:rsidP="00A601BD">
            <w:pPr>
              <w:spacing w:line="360" w:lineRule="auto"/>
              <w:jc w:val="right"/>
              <w:rPr>
                <w:rFonts w:ascii="Arial" w:hAnsi="Arial" w:cs="Arial"/>
                <w:b/>
                <w:color w:val="000000"/>
                <w:sz w:val="26"/>
              </w:rPr>
            </w:pPr>
          </w:p>
        </w:tc>
      </w:tr>
      <w:tr w:rsidR="005C2463" w:rsidRPr="00413687" w14:paraId="3B5C3C63" w14:textId="77777777">
        <w:tc>
          <w:tcPr>
            <w:tcW w:w="1278" w:type="dxa"/>
          </w:tcPr>
          <w:p w14:paraId="2254F875" w14:textId="77777777" w:rsidR="005C2463" w:rsidRPr="00413687" w:rsidRDefault="005C2463">
            <w:pPr>
              <w:rPr>
                <w:rFonts w:ascii="Arial" w:hAnsi="Arial" w:cs="Arial"/>
                <w:b/>
                <w:color w:val="000000"/>
                <w:sz w:val="26"/>
              </w:rPr>
            </w:pPr>
            <w:r w:rsidRPr="00413687">
              <w:rPr>
                <w:rFonts w:ascii="Arial" w:hAnsi="Arial" w:cs="Arial"/>
                <w:b/>
                <w:color w:val="000000"/>
                <w:sz w:val="26"/>
              </w:rPr>
              <w:t xml:space="preserve">  Nov.  1</w:t>
            </w:r>
          </w:p>
        </w:tc>
        <w:tc>
          <w:tcPr>
            <w:tcW w:w="5940" w:type="dxa"/>
          </w:tcPr>
          <w:p w14:paraId="30CC5BB3" w14:textId="77777777" w:rsidR="005C2463" w:rsidRPr="00413687" w:rsidRDefault="005C2463">
            <w:pPr>
              <w:tabs>
                <w:tab w:val="right" w:leader="dot" w:pos="6480"/>
              </w:tabs>
              <w:rPr>
                <w:rFonts w:ascii="Arial" w:hAnsi="Arial" w:cs="Arial"/>
                <w:b/>
                <w:i/>
                <w:color w:val="000000"/>
                <w:sz w:val="26"/>
              </w:rPr>
            </w:pPr>
            <w:r w:rsidRPr="00413687">
              <w:rPr>
                <w:rFonts w:ascii="Arial" w:hAnsi="Arial" w:cs="Arial"/>
                <w:b/>
                <w:color w:val="000000"/>
                <w:sz w:val="26"/>
              </w:rPr>
              <w:t>Cash (1,000 x $31)</w:t>
            </w:r>
            <w:r w:rsidRPr="00413687">
              <w:rPr>
                <w:rFonts w:ascii="Arial" w:hAnsi="Arial" w:cs="Arial"/>
                <w:b/>
                <w:color w:val="000000"/>
                <w:sz w:val="26"/>
              </w:rPr>
              <w:tab/>
            </w:r>
          </w:p>
        </w:tc>
        <w:tc>
          <w:tcPr>
            <w:tcW w:w="1170" w:type="dxa"/>
            <w:gridSpan w:val="2"/>
          </w:tcPr>
          <w:p w14:paraId="2AE6A889"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31,000</w:t>
            </w:r>
          </w:p>
        </w:tc>
        <w:tc>
          <w:tcPr>
            <w:tcW w:w="1188" w:type="dxa"/>
          </w:tcPr>
          <w:p w14:paraId="6DDC66AF" w14:textId="77777777" w:rsidR="005C2463" w:rsidRPr="00413687" w:rsidRDefault="005C2463">
            <w:pPr>
              <w:jc w:val="right"/>
              <w:rPr>
                <w:rFonts w:ascii="Arial" w:hAnsi="Arial" w:cs="Arial"/>
                <w:b/>
                <w:color w:val="000000"/>
                <w:sz w:val="26"/>
              </w:rPr>
            </w:pPr>
          </w:p>
        </w:tc>
      </w:tr>
      <w:tr w:rsidR="005C2463" w:rsidRPr="00413687" w14:paraId="70ABA9D3" w14:textId="77777777">
        <w:tc>
          <w:tcPr>
            <w:tcW w:w="1278" w:type="dxa"/>
          </w:tcPr>
          <w:p w14:paraId="5C8582B2" w14:textId="77777777" w:rsidR="005C2463" w:rsidRPr="00413687" w:rsidRDefault="005C2463">
            <w:pPr>
              <w:rPr>
                <w:rFonts w:ascii="Arial" w:hAnsi="Arial" w:cs="Arial"/>
                <w:b/>
                <w:color w:val="000000"/>
                <w:sz w:val="26"/>
              </w:rPr>
            </w:pPr>
          </w:p>
        </w:tc>
        <w:tc>
          <w:tcPr>
            <w:tcW w:w="5940" w:type="dxa"/>
          </w:tcPr>
          <w:p w14:paraId="08F3D39D" w14:textId="77777777" w:rsidR="005C2463" w:rsidRPr="00413687" w:rsidRDefault="005C2463">
            <w:pPr>
              <w:tabs>
                <w:tab w:val="right" w:leader="dot" w:pos="6480"/>
              </w:tabs>
              <w:rPr>
                <w:rFonts w:ascii="Arial" w:hAnsi="Arial" w:cs="Arial"/>
                <w:b/>
                <w:color w:val="000000"/>
                <w:sz w:val="26"/>
              </w:rPr>
            </w:pPr>
            <w:r w:rsidRPr="00413687">
              <w:rPr>
                <w:rFonts w:ascii="Arial" w:hAnsi="Arial" w:cs="Arial"/>
                <w:b/>
                <w:color w:val="000000"/>
                <w:sz w:val="26"/>
              </w:rPr>
              <w:t xml:space="preserve">      Treasury Stock (1,000 x $25)</w:t>
            </w:r>
            <w:r w:rsidRPr="00413687">
              <w:rPr>
                <w:rFonts w:ascii="Arial" w:hAnsi="Arial" w:cs="Arial"/>
                <w:b/>
                <w:color w:val="000000"/>
                <w:sz w:val="26"/>
              </w:rPr>
              <w:tab/>
            </w:r>
          </w:p>
        </w:tc>
        <w:tc>
          <w:tcPr>
            <w:tcW w:w="1170" w:type="dxa"/>
            <w:gridSpan w:val="2"/>
          </w:tcPr>
          <w:p w14:paraId="0D09E58F" w14:textId="77777777" w:rsidR="005C2463" w:rsidRPr="00413687" w:rsidRDefault="005C2463">
            <w:pPr>
              <w:jc w:val="right"/>
              <w:rPr>
                <w:rFonts w:ascii="Arial" w:hAnsi="Arial" w:cs="Arial"/>
                <w:b/>
                <w:color w:val="000000"/>
                <w:sz w:val="26"/>
              </w:rPr>
            </w:pPr>
          </w:p>
        </w:tc>
        <w:tc>
          <w:tcPr>
            <w:tcW w:w="1188" w:type="dxa"/>
          </w:tcPr>
          <w:p w14:paraId="4FB86947"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25,000</w:t>
            </w:r>
          </w:p>
        </w:tc>
      </w:tr>
      <w:tr w:rsidR="005C2463" w:rsidRPr="00413687" w14:paraId="10BE3469" w14:textId="77777777">
        <w:tc>
          <w:tcPr>
            <w:tcW w:w="1278" w:type="dxa"/>
          </w:tcPr>
          <w:p w14:paraId="049EE61D" w14:textId="77777777" w:rsidR="005C2463" w:rsidRPr="00413687" w:rsidRDefault="005C2463">
            <w:pPr>
              <w:rPr>
                <w:rFonts w:ascii="Arial" w:hAnsi="Arial" w:cs="Arial"/>
                <w:b/>
                <w:color w:val="000000"/>
                <w:sz w:val="26"/>
              </w:rPr>
            </w:pPr>
          </w:p>
        </w:tc>
        <w:tc>
          <w:tcPr>
            <w:tcW w:w="5940" w:type="dxa"/>
          </w:tcPr>
          <w:p w14:paraId="5EEE8DB9" w14:textId="77777777" w:rsidR="005C2463" w:rsidRPr="00413687" w:rsidRDefault="005C2463">
            <w:pPr>
              <w:tabs>
                <w:tab w:val="right" w:leader="dot" w:pos="6480"/>
              </w:tabs>
              <w:rPr>
                <w:rFonts w:ascii="Arial" w:hAnsi="Arial" w:cs="Arial"/>
                <w:b/>
                <w:color w:val="000000"/>
                <w:sz w:val="26"/>
              </w:rPr>
            </w:pPr>
            <w:r w:rsidRPr="00413687">
              <w:rPr>
                <w:rFonts w:ascii="Arial" w:hAnsi="Arial" w:cs="Arial"/>
                <w:b/>
                <w:color w:val="000000"/>
                <w:sz w:val="26"/>
              </w:rPr>
              <w:t xml:space="preserve">      Paid-In Capital, Treasury Stock</w:t>
            </w:r>
            <w:r w:rsidRPr="00413687">
              <w:rPr>
                <w:rFonts w:ascii="Arial" w:hAnsi="Arial" w:cs="Arial"/>
                <w:b/>
                <w:color w:val="000000"/>
                <w:sz w:val="26"/>
              </w:rPr>
              <w:tab/>
            </w:r>
          </w:p>
        </w:tc>
        <w:tc>
          <w:tcPr>
            <w:tcW w:w="1170" w:type="dxa"/>
            <w:gridSpan w:val="2"/>
          </w:tcPr>
          <w:p w14:paraId="00BFCBFA" w14:textId="77777777" w:rsidR="005C2463" w:rsidRPr="00413687" w:rsidRDefault="005C2463">
            <w:pPr>
              <w:jc w:val="right"/>
              <w:rPr>
                <w:rFonts w:ascii="Arial" w:hAnsi="Arial" w:cs="Arial"/>
                <w:b/>
                <w:color w:val="000000"/>
                <w:sz w:val="26"/>
              </w:rPr>
            </w:pPr>
          </w:p>
        </w:tc>
        <w:tc>
          <w:tcPr>
            <w:tcW w:w="1188" w:type="dxa"/>
          </w:tcPr>
          <w:p w14:paraId="5900DA29"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6,000</w:t>
            </w:r>
          </w:p>
        </w:tc>
      </w:tr>
      <w:tr w:rsidR="005C2463" w:rsidRPr="00413687" w14:paraId="24FB12D1" w14:textId="77777777">
        <w:tc>
          <w:tcPr>
            <w:tcW w:w="1278" w:type="dxa"/>
          </w:tcPr>
          <w:p w14:paraId="6BED5318" w14:textId="77777777" w:rsidR="005C2463" w:rsidRPr="00413687" w:rsidRDefault="005C2463">
            <w:pPr>
              <w:rPr>
                <w:rFonts w:ascii="Arial" w:hAnsi="Arial" w:cs="Arial"/>
                <w:b/>
                <w:color w:val="000000"/>
                <w:sz w:val="23"/>
              </w:rPr>
            </w:pPr>
          </w:p>
        </w:tc>
        <w:tc>
          <w:tcPr>
            <w:tcW w:w="6210" w:type="dxa"/>
            <w:gridSpan w:val="2"/>
          </w:tcPr>
          <w:p w14:paraId="0A99AD58" w14:textId="77777777" w:rsidR="005C2463" w:rsidRPr="00413687" w:rsidRDefault="005C2463">
            <w:pPr>
              <w:tabs>
                <w:tab w:val="right" w:leader="dot" w:pos="6480"/>
              </w:tabs>
              <w:rPr>
                <w:rFonts w:ascii="Arial" w:hAnsi="Arial" w:cs="Arial"/>
                <w:b/>
                <w:color w:val="000000"/>
                <w:sz w:val="23"/>
              </w:rPr>
            </w:pPr>
            <w:r w:rsidRPr="00413687">
              <w:rPr>
                <w:rFonts w:ascii="Arial" w:hAnsi="Arial" w:cs="Arial"/>
                <w:b/>
                <w:i/>
                <w:color w:val="000000"/>
                <w:sz w:val="23"/>
              </w:rPr>
              <w:t xml:space="preserve">   Reissued treasury stock at a price exceeding cost.</w:t>
            </w:r>
          </w:p>
        </w:tc>
        <w:tc>
          <w:tcPr>
            <w:tcW w:w="900" w:type="dxa"/>
          </w:tcPr>
          <w:p w14:paraId="449BB28E" w14:textId="77777777" w:rsidR="005C2463" w:rsidRPr="00413687" w:rsidRDefault="005C2463">
            <w:pPr>
              <w:jc w:val="right"/>
              <w:rPr>
                <w:rFonts w:ascii="Arial" w:hAnsi="Arial" w:cs="Arial"/>
                <w:b/>
                <w:color w:val="000000"/>
                <w:sz w:val="23"/>
              </w:rPr>
            </w:pPr>
          </w:p>
        </w:tc>
        <w:tc>
          <w:tcPr>
            <w:tcW w:w="1188" w:type="dxa"/>
          </w:tcPr>
          <w:p w14:paraId="241DC429" w14:textId="77777777" w:rsidR="005C2463" w:rsidRPr="00413687" w:rsidRDefault="005C2463">
            <w:pPr>
              <w:jc w:val="right"/>
              <w:rPr>
                <w:rFonts w:ascii="Arial" w:hAnsi="Arial" w:cs="Arial"/>
                <w:b/>
                <w:color w:val="000000"/>
                <w:sz w:val="23"/>
              </w:rPr>
            </w:pPr>
          </w:p>
        </w:tc>
      </w:tr>
    </w:tbl>
    <w:p w14:paraId="4F0D9F10" w14:textId="77777777" w:rsidR="005C2463" w:rsidRPr="00413687" w:rsidRDefault="005C2463" w:rsidP="00A601BD">
      <w:pPr>
        <w:tabs>
          <w:tab w:val="left" w:pos="1278"/>
          <w:tab w:val="left" w:pos="7218"/>
          <w:tab w:val="left" w:pos="8388"/>
          <w:tab w:val="left" w:pos="9576"/>
        </w:tabs>
        <w:spacing w:line="360" w:lineRule="auto"/>
        <w:rPr>
          <w:rFonts w:ascii="Arial" w:hAnsi="Arial" w:cs="Arial"/>
          <w:b/>
          <w:color w:val="000000"/>
          <w:sz w:val="26"/>
        </w:rPr>
      </w:pPr>
      <w:r w:rsidRPr="00413687">
        <w:rPr>
          <w:rFonts w:ascii="Arial" w:hAnsi="Arial" w:cs="Arial"/>
          <w:b/>
          <w:color w:val="000000"/>
          <w:sz w:val="26"/>
        </w:rPr>
        <w:t xml:space="preserve">     (c)</w:t>
      </w:r>
    </w:p>
    <w:tbl>
      <w:tblPr>
        <w:tblW w:w="0" w:type="auto"/>
        <w:tblLayout w:type="fixed"/>
        <w:tblLook w:val="0000" w:firstRow="0" w:lastRow="0" w:firstColumn="0" w:lastColumn="0" w:noHBand="0" w:noVBand="0"/>
      </w:tblPr>
      <w:tblGrid>
        <w:gridCol w:w="1278"/>
        <w:gridCol w:w="5940"/>
        <w:gridCol w:w="1170"/>
        <w:gridCol w:w="1188"/>
      </w:tblGrid>
      <w:tr w:rsidR="005C2463" w:rsidRPr="00413687" w14:paraId="3CBADAAD" w14:textId="77777777">
        <w:tc>
          <w:tcPr>
            <w:tcW w:w="1278" w:type="dxa"/>
          </w:tcPr>
          <w:p w14:paraId="589BF90F"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Nov. 25</w:t>
            </w:r>
          </w:p>
        </w:tc>
        <w:tc>
          <w:tcPr>
            <w:tcW w:w="5940" w:type="dxa"/>
          </w:tcPr>
          <w:p w14:paraId="72AEA2E4" w14:textId="77777777" w:rsidR="005C2463" w:rsidRPr="00413687" w:rsidRDefault="005C2463">
            <w:pPr>
              <w:tabs>
                <w:tab w:val="right" w:leader="dot" w:pos="6480"/>
              </w:tabs>
              <w:rPr>
                <w:rFonts w:ascii="Arial" w:hAnsi="Arial" w:cs="Arial"/>
                <w:b/>
                <w:i/>
                <w:color w:val="000000"/>
                <w:sz w:val="26"/>
              </w:rPr>
            </w:pPr>
            <w:r w:rsidRPr="00413687">
              <w:rPr>
                <w:rFonts w:ascii="Arial" w:hAnsi="Arial" w:cs="Arial"/>
                <w:b/>
                <w:color w:val="000000"/>
                <w:sz w:val="26"/>
              </w:rPr>
              <w:t>Cash (4,000 x $20)</w:t>
            </w:r>
            <w:r w:rsidRPr="00413687">
              <w:rPr>
                <w:rFonts w:ascii="Arial" w:hAnsi="Arial" w:cs="Arial"/>
                <w:b/>
                <w:color w:val="000000"/>
                <w:sz w:val="26"/>
              </w:rPr>
              <w:tab/>
            </w:r>
          </w:p>
        </w:tc>
        <w:tc>
          <w:tcPr>
            <w:tcW w:w="1170" w:type="dxa"/>
          </w:tcPr>
          <w:p w14:paraId="30ABFAFE"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80,000</w:t>
            </w:r>
          </w:p>
        </w:tc>
        <w:tc>
          <w:tcPr>
            <w:tcW w:w="1188" w:type="dxa"/>
          </w:tcPr>
          <w:p w14:paraId="50C8A6FB" w14:textId="77777777" w:rsidR="005C2463" w:rsidRPr="00413687" w:rsidRDefault="005C2463">
            <w:pPr>
              <w:jc w:val="right"/>
              <w:rPr>
                <w:rFonts w:ascii="Arial" w:hAnsi="Arial" w:cs="Arial"/>
                <w:b/>
                <w:color w:val="000000"/>
                <w:sz w:val="26"/>
              </w:rPr>
            </w:pPr>
          </w:p>
        </w:tc>
      </w:tr>
      <w:tr w:rsidR="005C2463" w:rsidRPr="00413687" w14:paraId="6A7A6285" w14:textId="77777777">
        <w:trPr>
          <w:trHeight w:val="288"/>
        </w:trPr>
        <w:tc>
          <w:tcPr>
            <w:tcW w:w="1278" w:type="dxa"/>
          </w:tcPr>
          <w:p w14:paraId="67640379" w14:textId="77777777" w:rsidR="005C2463" w:rsidRPr="00413687" w:rsidRDefault="005C2463">
            <w:pPr>
              <w:rPr>
                <w:rFonts w:ascii="Arial" w:hAnsi="Arial" w:cs="Arial"/>
                <w:b/>
                <w:color w:val="000000"/>
                <w:sz w:val="26"/>
              </w:rPr>
            </w:pPr>
          </w:p>
        </w:tc>
        <w:tc>
          <w:tcPr>
            <w:tcW w:w="5940" w:type="dxa"/>
          </w:tcPr>
          <w:p w14:paraId="02E636FE" w14:textId="77777777" w:rsidR="005C2463" w:rsidRPr="00413687" w:rsidRDefault="005C2463">
            <w:pPr>
              <w:tabs>
                <w:tab w:val="right" w:leader="dot" w:pos="6480"/>
              </w:tabs>
              <w:rPr>
                <w:rFonts w:ascii="Arial" w:hAnsi="Arial" w:cs="Arial"/>
                <w:b/>
                <w:i/>
                <w:color w:val="000000"/>
                <w:sz w:val="26"/>
              </w:rPr>
            </w:pPr>
            <w:r w:rsidRPr="00413687">
              <w:rPr>
                <w:rFonts w:ascii="Arial" w:hAnsi="Arial" w:cs="Arial"/>
                <w:b/>
                <w:color w:val="000000"/>
                <w:sz w:val="26"/>
              </w:rPr>
              <w:t>Paid-In Capital, Treasury Stock</w:t>
            </w:r>
            <w:r w:rsidRPr="00413687">
              <w:rPr>
                <w:rFonts w:ascii="Arial" w:hAnsi="Arial" w:cs="Arial"/>
                <w:b/>
                <w:color w:val="000000"/>
                <w:sz w:val="26"/>
              </w:rPr>
              <w:tab/>
            </w:r>
          </w:p>
        </w:tc>
        <w:tc>
          <w:tcPr>
            <w:tcW w:w="1170" w:type="dxa"/>
          </w:tcPr>
          <w:p w14:paraId="54D84F51"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6,000</w:t>
            </w:r>
          </w:p>
        </w:tc>
        <w:tc>
          <w:tcPr>
            <w:tcW w:w="1188" w:type="dxa"/>
          </w:tcPr>
          <w:p w14:paraId="0967B43E" w14:textId="77777777" w:rsidR="005C2463" w:rsidRPr="00413687" w:rsidRDefault="005C2463">
            <w:pPr>
              <w:jc w:val="right"/>
              <w:rPr>
                <w:rFonts w:ascii="Arial" w:hAnsi="Arial" w:cs="Arial"/>
                <w:b/>
                <w:color w:val="000000"/>
                <w:sz w:val="26"/>
              </w:rPr>
            </w:pPr>
          </w:p>
        </w:tc>
      </w:tr>
      <w:tr w:rsidR="005C2463" w:rsidRPr="00413687" w14:paraId="676F6338" w14:textId="77777777">
        <w:tc>
          <w:tcPr>
            <w:tcW w:w="1278" w:type="dxa"/>
          </w:tcPr>
          <w:p w14:paraId="74228AC4" w14:textId="77777777" w:rsidR="005C2463" w:rsidRPr="00413687" w:rsidRDefault="005C2463">
            <w:pPr>
              <w:rPr>
                <w:rFonts w:ascii="Arial" w:hAnsi="Arial" w:cs="Arial"/>
                <w:b/>
                <w:color w:val="000000"/>
                <w:sz w:val="26"/>
              </w:rPr>
            </w:pPr>
          </w:p>
        </w:tc>
        <w:tc>
          <w:tcPr>
            <w:tcW w:w="5940" w:type="dxa"/>
          </w:tcPr>
          <w:p w14:paraId="6C32641B" w14:textId="77777777" w:rsidR="005C2463" w:rsidRPr="00413687" w:rsidRDefault="005C2463">
            <w:pPr>
              <w:tabs>
                <w:tab w:val="right" w:leader="dot" w:pos="6480"/>
              </w:tabs>
              <w:rPr>
                <w:rFonts w:ascii="Arial" w:hAnsi="Arial" w:cs="Arial"/>
                <w:b/>
                <w:color w:val="000000"/>
                <w:sz w:val="26"/>
              </w:rPr>
            </w:pPr>
            <w:r w:rsidRPr="00413687">
              <w:rPr>
                <w:rFonts w:ascii="Arial" w:hAnsi="Arial" w:cs="Arial"/>
                <w:b/>
                <w:color w:val="000000"/>
                <w:sz w:val="26"/>
              </w:rPr>
              <w:t>Retained Earnings</w:t>
            </w:r>
            <w:r w:rsidRPr="00413687">
              <w:rPr>
                <w:rFonts w:ascii="Arial" w:hAnsi="Arial" w:cs="Arial"/>
                <w:b/>
                <w:color w:val="000000"/>
                <w:sz w:val="26"/>
              </w:rPr>
              <w:tab/>
            </w:r>
          </w:p>
        </w:tc>
        <w:tc>
          <w:tcPr>
            <w:tcW w:w="1170" w:type="dxa"/>
          </w:tcPr>
          <w:p w14:paraId="64375705"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14,000</w:t>
            </w:r>
          </w:p>
        </w:tc>
        <w:tc>
          <w:tcPr>
            <w:tcW w:w="1188" w:type="dxa"/>
          </w:tcPr>
          <w:p w14:paraId="3A12345B" w14:textId="77777777" w:rsidR="005C2463" w:rsidRPr="00413687" w:rsidRDefault="005C2463">
            <w:pPr>
              <w:jc w:val="right"/>
              <w:rPr>
                <w:rFonts w:ascii="Arial" w:hAnsi="Arial" w:cs="Arial"/>
                <w:b/>
                <w:color w:val="000000"/>
                <w:sz w:val="26"/>
              </w:rPr>
            </w:pPr>
          </w:p>
        </w:tc>
      </w:tr>
      <w:tr w:rsidR="005C2463" w:rsidRPr="00413687" w14:paraId="715A8BFA" w14:textId="77777777">
        <w:tc>
          <w:tcPr>
            <w:tcW w:w="1278" w:type="dxa"/>
          </w:tcPr>
          <w:p w14:paraId="373E4538" w14:textId="77777777" w:rsidR="005C2463" w:rsidRPr="00413687" w:rsidRDefault="005C2463">
            <w:pPr>
              <w:rPr>
                <w:rFonts w:ascii="Arial" w:hAnsi="Arial" w:cs="Arial"/>
                <w:b/>
                <w:color w:val="000000"/>
                <w:sz w:val="26"/>
              </w:rPr>
            </w:pPr>
          </w:p>
        </w:tc>
        <w:tc>
          <w:tcPr>
            <w:tcW w:w="5940" w:type="dxa"/>
          </w:tcPr>
          <w:p w14:paraId="6AF24211" w14:textId="77777777" w:rsidR="005C2463" w:rsidRPr="00413687" w:rsidRDefault="005C2463">
            <w:pPr>
              <w:tabs>
                <w:tab w:val="right" w:leader="dot" w:pos="6480"/>
              </w:tabs>
              <w:rPr>
                <w:rFonts w:ascii="Arial" w:hAnsi="Arial" w:cs="Arial"/>
                <w:b/>
                <w:color w:val="000000"/>
                <w:sz w:val="26"/>
              </w:rPr>
            </w:pPr>
            <w:r w:rsidRPr="00413687">
              <w:rPr>
                <w:rFonts w:ascii="Arial" w:hAnsi="Arial" w:cs="Arial"/>
                <w:b/>
                <w:color w:val="000000"/>
                <w:sz w:val="26"/>
              </w:rPr>
              <w:t xml:space="preserve">      Treasury Stock (4,000 x $25)</w:t>
            </w:r>
            <w:r w:rsidRPr="00413687">
              <w:rPr>
                <w:rFonts w:ascii="Arial" w:hAnsi="Arial" w:cs="Arial"/>
                <w:b/>
                <w:color w:val="000000"/>
                <w:sz w:val="26"/>
              </w:rPr>
              <w:tab/>
            </w:r>
          </w:p>
        </w:tc>
        <w:tc>
          <w:tcPr>
            <w:tcW w:w="1170" w:type="dxa"/>
          </w:tcPr>
          <w:p w14:paraId="6ADD8660" w14:textId="77777777" w:rsidR="005C2463" w:rsidRPr="00413687" w:rsidRDefault="005C2463">
            <w:pPr>
              <w:jc w:val="right"/>
              <w:rPr>
                <w:rFonts w:ascii="Arial" w:hAnsi="Arial" w:cs="Arial"/>
                <w:b/>
                <w:color w:val="000000"/>
                <w:sz w:val="26"/>
              </w:rPr>
            </w:pPr>
          </w:p>
        </w:tc>
        <w:tc>
          <w:tcPr>
            <w:tcW w:w="1188" w:type="dxa"/>
          </w:tcPr>
          <w:p w14:paraId="4F7908FC"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100,000</w:t>
            </w:r>
          </w:p>
        </w:tc>
      </w:tr>
      <w:tr w:rsidR="005C2463" w:rsidRPr="00413687" w14:paraId="7E27C5E7" w14:textId="77777777">
        <w:tc>
          <w:tcPr>
            <w:tcW w:w="1278" w:type="dxa"/>
          </w:tcPr>
          <w:p w14:paraId="39B8ED42" w14:textId="77777777" w:rsidR="005C2463" w:rsidRPr="00413687" w:rsidRDefault="005C2463">
            <w:pPr>
              <w:rPr>
                <w:rFonts w:ascii="Arial" w:hAnsi="Arial" w:cs="Arial"/>
                <w:b/>
                <w:color w:val="000000"/>
                <w:sz w:val="23"/>
              </w:rPr>
            </w:pPr>
          </w:p>
        </w:tc>
        <w:tc>
          <w:tcPr>
            <w:tcW w:w="5940" w:type="dxa"/>
          </w:tcPr>
          <w:p w14:paraId="0672C523" w14:textId="77777777" w:rsidR="005C2463" w:rsidRPr="00413687" w:rsidRDefault="005C2463">
            <w:pPr>
              <w:tabs>
                <w:tab w:val="right" w:leader="dot" w:pos="6480"/>
              </w:tabs>
              <w:rPr>
                <w:rFonts w:ascii="Arial" w:hAnsi="Arial" w:cs="Arial"/>
                <w:b/>
                <w:color w:val="000000"/>
                <w:sz w:val="23"/>
              </w:rPr>
            </w:pPr>
            <w:r w:rsidRPr="00413687">
              <w:rPr>
                <w:rFonts w:ascii="Arial" w:hAnsi="Arial" w:cs="Arial"/>
                <w:b/>
                <w:i/>
                <w:color w:val="000000"/>
                <w:sz w:val="23"/>
              </w:rPr>
              <w:t xml:space="preserve">   Reissued treasury stock at a price less than cost.</w:t>
            </w:r>
          </w:p>
        </w:tc>
        <w:tc>
          <w:tcPr>
            <w:tcW w:w="1170" w:type="dxa"/>
          </w:tcPr>
          <w:p w14:paraId="7C01801D" w14:textId="77777777" w:rsidR="005C2463" w:rsidRPr="00413687" w:rsidRDefault="005C2463">
            <w:pPr>
              <w:jc w:val="right"/>
              <w:rPr>
                <w:rFonts w:ascii="Arial" w:hAnsi="Arial" w:cs="Arial"/>
                <w:b/>
                <w:color w:val="000000"/>
                <w:sz w:val="23"/>
              </w:rPr>
            </w:pPr>
          </w:p>
        </w:tc>
        <w:tc>
          <w:tcPr>
            <w:tcW w:w="1188" w:type="dxa"/>
          </w:tcPr>
          <w:p w14:paraId="609CE5C6" w14:textId="77777777" w:rsidR="005C2463" w:rsidRPr="00413687" w:rsidRDefault="005C2463">
            <w:pPr>
              <w:jc w:val="right"/>
              <w:rPr>
                <w:rFonts w:ascii="Arial" w:hAnsi="Arial" w:cs="Arial"/>
                <w:b/>
                <w:color w:val="000000"/>
                <w:sz w:val="23"/>
              </w:rPr>
            </w:pPr>
          </w:p>
        </w:tc>
      </w:tr>
    </w:tbl>
    <w:p w14:paraId="6E7D0C76" w14:textId="77777777" w:rsidR="00A601BD" w:rsidRPr="00413687" w:rsidRDefault="00A601BD" w:rsidP="005C2463">
      <w:pPr>
        <w:rPr>
          <w:rFonts w:ascii="Arial" w:hAnsi="Arial" w:cs="Arial"/>
          <w:b/>
          <w:i/>
          <w:color w:val="000000"/>
          <w:sz w:val="26"/>
        </w:rPr>
      </w:pPr>
    </w:p>
    <w:p w14:paraId="4E53FE68" w14:textId="77777777" w:rsidR="005C2463" w:rsidRPr="00413687" w:rsidRDefault="005C2463" w:rsidP="00A601BD">
      <w:pPr>
        <w:tabs>
          <w:tab w:val="left" w:pos="450"/>
        </w:tabs>
        <w:spacing w:line="360" w:lineRule="auto"/>
        <w:rPr>
          <w:rFonts w:ascii="Arial" w:hAnsi="Arial" w:cs="Arial"/>
          <w:b/>
          <w:color w:val="000000"/>
          <w:sz w:val="26"/>
        </w:rPr>
      </w:pPr>
      <w:r w:rsidRPr="00413687">
        <w:rPr>
          <w:rFonts w:ascii="Arial" w:hAnsi="Arial" w:cs="Arial"/>
          <w:b/>
          <w:color w:val="000000"/>
          <w:sz w:val="26"/>
        </w:rPr>
        <w:t>2.</w:t>
      </w:r>
      <w:r w:rsidRPr="00413687">
        <w:rPr>
          <w:rFonts w:ascii="Arial" w:hAnsi="Arial" w:cs="Arial"/>
          <w:b/>
          <w:color w:val="000000"/>
          <w:sz w:val="26"/>
        </w:rPr>
        <w:tab/>
      </w:r>
      <w:r w:rsidRPr="00413687">
        <w:rPr>
          <w:rFonts w:ascii="Arial" w:hAnsi="Arial" w:cs="Arial"/>
          <w:b/>
          <w:color w:val="000000"/>
          <w:sz w:val="26"/>
          <w:u w:val="single"/>
        </w:rPr>
        <w:t>Changes to the equity section include the following</w:t>
      </w:r>
    </w:p>
    <w:p w14:paraId="0753B938" w14:textId="77777777" w:rsidR="005C2463" w:rsidRPr="00413687" w:rsidRDefault="005C2463" w:rsidP="00A601BD">
      <w:pPr>
        <w:tabs>
          <w:tab w:val="left" w:pos="900"/>
        </w:tabs>
        <w:spacing w:after="120"/>
        <w:ind w:left="892" w:hanging="446"/>
        <w:rPr>
          <w:rFonts w:ascii="Arial" w:hAnsi="Arial" w:cs="Arial"/>
          <w:b/>
          <w:color w:val="000000"/>
          <w:sz w:val="26"/>
          <w:szCs w:val="26"/>
        </w:rPr>
      </w:pPr>
      <w:r w:rsidRPr="00413687">
        <w:rPr>
          <w:rFonts w:ascii="Arial" w:hAnsi="Arial" w:cs="Arial"/>
          <w:b/>
          <w:color w:val="000000"/>
          <w:sz w:val="26"/>
          <w:szCs w:val="26"/>
        </w:rPr>
        <w:t>(</w:t>
      </w:r>
      <w:proofErr w:type="spellStart"/>
      <w:r w:rsidRPr="00413687">
        <w:rPr>
          <w:rFonts w:ascii="Arial" w:hAnsi="Arial" w:cs="Arial"/>
          <w:b/>
          <w:color w:val="000000"/>
          <w:sz w:val="26"/>
          <w:szCs w:val="26"/>
        </w:rPr>
        <w:t>i</w:t>
      </w:r>
      <w:proofErr w:type="spellEnd"/>
      <w:r w:rsidRPr="00413687">
        <w:rPr>
          <w:rFonts w:ascii="Arial" w:hAnsi="Arial" w:cs="Arial"/>
          <w:b/>
          <w:color w:val="000000"/>
          <w:sz w:val="26"/>
          <w:szCs w:val="26"/>
        </w:rPr>
        <w:t>)</w:t>
      </w:r>
      <w:r w:rsidRPr="00413687">
        <w:rPr>
          <w:rFonts w:ascii="Arial" w:hAnsi="Arial" w:cs="Arial"/>
          <w:b/>
          <w:color w:val="000000"/>
          <w:sz w:val="26"/>
          <w:szCs w:val="26"/>
        </w:rPr>
        <w:tab/>
        <w:t>The common stock account description line will change.  After the treasury stock purchase, it should read:</w:t>
      </w:r>
    </w:p>
    <w:tbl>
      <w:tblPr>
        <w:tblW w:w="8640" w:type="dxa"/>
        <w:tblInd w:w="1008" w:type="dxa"/>
        <w:tblBorders>
          <w:top w:val="single" w:sz="6" w:space="0" w:color="auto"/>
          <w:bottom w:val="single" w:sz="6" w:space="0" w:color="auto"/>
        </w:tblBorders>
        <w:tblLayout w:type="fixed"/>
        <w:tblLook w:val="0000" w:firstRow="0" w:lastRow="0" w:firstColumn="0" w:lastColumn="0" w:noHBand="0" w:noVBand="0"/>
      </w:tblPr>
      <w:tblGrid>
        <w:gridCol w:w="7200"/>
        <w:gridCol w:w="1440"/>
      </w:tblGrid>
      <w:tr w:rsidR="005C2463" w:rsidRPr="00413687" w14:paraId="25100971" w14:textId="77777777">
        <w:tc>
          <w:tcPr>
            <w:tcW w:w="7200" w:type="dxa"/>
          </w:tcPr>
          <w:p w14:paraId="31F5603A" w14:textId="77777777" w:rsidR="005C2463" w:rsidRPr="00413687" w:rsidRDefault="005C2463">
            <w:pPr>
              <w:tabs>
                <w:tab w:val="right" w:leader="dot" w:pos="7488"/>
              </w:tabs>
              <w:ind w:left="342" w:hanging="342"/>
              <w:rPr>
                <w:rFonts w:ascii="Arial" w:hAnsi="Arial" w:cs="Arial"/>
                <w:b/>
                <w:color w:val="000000"/>
                <w:sz w:val="26"/>
              </w:rPr>
            </w:pPr>
            <w:r w:rsidRPr="00413687">
              <w:rPr>
                <w:rFonts w:ascii="Arial" w:hAnsi="Arial" w:cs="Arial"/>
                <w:b/>
                <w:color w:val="000000"/>
                <w:sz w:val="26"/>
              </w:rPr>
              <w:t>Common stock</w:t>
            </w:r>
            <w:r w:rsidRPr="00413687">
              <w:rPr>
                <w:rFonts w:ascii="Arial" w:hAnsi="Arial" w:cs="Arial"/>
                <w:b/>
                <w:color w:val="000000"/>
                <w:sz w:val="26"/>
              </w:rPr>
              <w:sym w:font="Symbol" w:char="F0BE"/>
            </w:r>
            <w:r w:rsidRPr="00413687">
              <w:rPr>
                <w:rFonts w:ascii="Arial" w:hAnsi="Arial" w:cs="Arial"/>
                <w:b/>
                <w:color w:val="000000"/>
                <w:sz w:val="26"/>
              </w:rPr>
              <w:t>$10 par value; 72,000 shares authorized and issued; 5,000 shares in treasury</w:t>
            </w:r>
            <w:r w:rsidRPr="00413687">
              <w:rPr>
                <w:rFonts w:ascii="Arial" w:hAnsi="Arial" w:cs="Arial"/>
                <w:b/>
                <w:color w:val="000000"/>
                <w:sz w:val="26"/>
              </w:rPr>
              <w:tab/>
            </w:r>
          </w:p>
        </w:tc>
        <w:tc>
          <w:tcPr>
            <w:tcW w:w="1440" w:type="dxa"/>
          </w:tcPr>
          <w:p w14:paraId="2D796478"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br/>
              <w:t>$720,000</w:t>
            </w:r>
          </w:p>
        </w:tc>
      </w:tr>
    </w:tbl>
    <w:p w14:paraId="7346F037" w14:textId="77777777" w:rsidR="005C2463" w:rsidRPr="00413687" w:rsidRDefault="005C2463" w:rsidP="00A601BD">
      <w:pPr>
        <w:tabs>
          <w:tab w:val="left" w:pos="900"/>
        </w:tabs>
        <w:spacing w:before="120"/>
        <w:ind w:left="892" w:hanging="446"/>
        <w:rPr>
          <w:rFonts w:ascii="Arial" w:hAnsi="Arial" w:cs="Arial"/>
          <w:b/>
          <w:color w:val="000000"/>
          <w:sz w:val="26"/>
        </w:rPr>
      </w:pPr>
      <w:r w:rsidRPr="00413687">
        <w:rPr>
          <w:rFonts w:ascii="Arial" w:hAnsi="Arial" w:cs="Arial"/>
          <w:b/>
          <w:color w:val="000000"/>
          <w:sz w:val="26"/>
        </w:rPr>
        <w:tab/>
        <w:t>The dollar balance of this account does not change with a treasury stock purchase.</w:t>
      </w:r>
    </w:p>
    <w:p w14:paraId="037A68B8" w14:textId="77777777" w:rsidR="005C2463" w:rsidRPr="00413687" w:rsidRDefault="005C2463" w:rsidP="005C2463">
      <w:pPr>
        <w:ind w:left="450"/>
        <w:rPr>
          <w:rFonts w:ascii="Arial" w:hAnsi="Arial" w:cs="Arial"/>
          <w:b/>
          <w:color w:val="000000"/>
          <w:sz w:val="26"/>
        </w:rPr>
      </w:pPr>
    </w:p>
    <w:p w14:paraId="0A0FFC57" w14:textId="77777777" w:rsidR="005C2463" w:rsidRPr="00413687" w:rsidRDefault="005C2463" w:rsidP="005C2463">
      <w:pPr>
        <w:pStyle w:val="BodyTextIndent2"/>
        <w:tabs>
          <w:tab w:val="left" w:pos="900"/>
        </w:tabs>
        <w:ind w:left="900" w:hanging="450"/>
        <w:rPr>
          <w:rFonts w:ascii="Arial" w:hAnsi="Arial" w:cs="Arial"/>
          <w:color w:val="000000"/>
        </w:rPr>
      </w:pPr>
      <w:r w:rsidRPr="00413687">
        <w:rPr>
          <w:rFonts w:ascii="Arial" w:hAnsi="Arial" w:cs="Arial"/>
          <w:color w:val="000000"/>
        </w:rPr>
        <w:t>(ii)</w:t>
      </w:r>
      <w:r w:rsidRPr="00413687">
        <w:rPr>
          <w:rFonts w:ascii="Arial" w:hAnsi="Arial" w:cs="Arial"/>
          <w:color w:val="000000"/>
        </w:rPr>
        <w:tab/>
        <w:t xml:space="preserve">The descriptions and dollar </w:t>
      </w:r>
      <w:proofErr w:type="gramStart"/>
      <w:r w:rsidRPr="00413687">
        <w:rPr>
          <w:rFonts w:ascii="Arial" w:hAnsi="Arial" w:cs="Arial"/>
          <w:color w:val="000000"/>
        </w:rPr>
        <w:t>amounts</w:t>
      </w:r>
      <w:proofErr w:type="gramEnd"/>
      <w:r w:rsidRPr="00413687">
        <w:rPr>
          <w:rFonts w:ascii="Arial" w:hAnsi="Arial" w:cs="Arial"/>
          <w:color w:val="000000"/>
        </w:rPr>
        <w:t xml:space="preserve"> for Paid-In Capital in Excess of Par Value, Common Stock will not change.</w:t>
      </w:r>
    </w:p>
    <w:p w14:paraId="22505080" w14:textId="77777777" w:rsidR="005C2463" w:rsidRPr="00413687" w:rsidRDefault="005C2463" w:rsidP="005C2463">
      <w:pPr>
        <w:rPr>
          <w:rFonts w:ascii="Arial" w:hAnsi="Arial" w:cs="Arial"/>
          <w:b/>
          <w:color w:val="000000"/>
          <w:sz w:val="26"/>
        </w:rPr>
      </w:pPr>
    </w:p>
    <w:p w14:paraId="7E2D0F7E" w14:textId="77777777" w:rsidR="005C2463" w:rsidRPr="00413687" w:rsidRDefault="005C2463" w:rsidP="005C2463">
      <w:pPr>
        <w:pStyle w:val="BodyTextIndent2"/>
        <w:tabs>
          <w:tab w:val="left" w:pos="900"/>
        </w:tabs>
        <w:ind w:left="900" w:hanging="450"/>
        <w:rPr>
          <w:rFonts w:ascii="Arial" w:hAnsi="Arial" w:cs="Arial"/>
          <w:color w:val="000000"/>
        </w:rPr>
      </w:pPr>
      <w:r w:rsidRPr="00413687">
        <w:rPr>
          <w:rFonts w:ascii="Arial" w:hAnsi="Arial" w:cs="Arial"/>
          <w:color w:val="000000"/>
        </w:rPr>
        <w:t>(iii)</w:t>
      </w:r>
      <w:r w:rsidRPr="00413687">
        <w:rPr>
          <w:rFonts w:ascii="Arial" w:hAnsi="Arial" w:cs="Arial"/>
          <w:color w:val="000000"/>
        </w:rPr>
        <w:tab/>
        <w:t>The retained earnings dollar balance will not change but its description should change to read:</w:t>
      </w:r>
    </w:p>
    <w:tbl>
      <w:tblPr>
        <w:tblW w:w="8640" w:type="dxa"/>
        <w:tblInd w:w="1008" w:type="dxa"/>
        <w:tblBorders>
          <w:top w:val="single" w:sz="6" w:space="0" w:color="auto"/>
          <w:bottom w:val="single" w:sz="6" w:space="0" w:color="auto"/>
        </w:tblBorders>
        <w:tblLayout w:type="fixed"/>
        <w:tblLook w:val="0000" w:firstRow="0" w:lastRow="0" w:firstColumn="0" w:lastColumn="0" w:noHBand="0" w:noVBand="0"/>
      </w:tblPr>
      <w:tblGrid>
        <w:gridCol w:w="7290"/>
        <w:gridCol w:w="1350"/>
      </w:tblGrid>
      <w:tr w:rsidR="005C2463" w:rsidRPr="00413687" w14:paraId="269AB560" w14:textId="77777777">
        <w:tc>
          <w:tcPr>
            <w:tcW w:w="7290" w:type="dxa"/>
          </w:tcPr>
          <w:p w14:paraId="21B8628A" w14:textId="77777777" w:rsidR="005C2463" w:rsidRPr="00413687" w:rsidRDefault="005C2463">
            <w:pPr>
              <w:tabs>
                <w:tab w:val="right" w:leader="dot" w:pos="7920"/>
              </w:tabs>
              <w:rPr>
                <w:rFonts w:ascii="Arial" w:hAnsi="Arial" w:cs="Arial"/>
                <w:b/>
                <w:color w:val="000000"/>
                <w:sz w:val="26"/>
              </w:rPr>
            </w:pPr>
            <w:r w:rsidRPr="00413687">
              <w:rPr>
                <w:rFonts w:ascii="Arial" w:hAnsi="Arial" w:cs="Arial"/>
                <w:b/>
                <w:color w:val="000000"/>
                <w:sz w:val="26"/>
              </w:rPr>
              <w:t>Retained earnings</w:t>
            </w:r>
            <w:r w:rsidRPr="00413687">
              <w:rPr>
                <w:rFonts w:ascii="Arial" w:hAnsi="Arial" w:cs="Arial"/>
                <w:b/>
                <w:color w:val="000000"/>
                <w:sz w:val="25"/>
              </w:rPr>
              <w:t xml:space="preserve"> ($125,000 restricted for treasury stock)</w:t>
            </w:r>
            <w:r w:rsidRPr="00413687">
              <w:rPr>
                <w:rFonts w:ascii="Arial" w:hAnsi="Arial" w:cs="Arial"/>
                <w:b/>
                <w:color w:val="000000"/>
                <w:sz w:val="26"/>
              </w:rPr>
              <w:tab/>
            </w:r>
            <w:r w:rsidRPr="00413687">
              <w:rPr>
                <w:rFonts w:ascii="Arial" w:hAnsi="Arial" w:cs="Arial"/>
                <w:b/>
                <w:color w:val="000000"/>
                <w:sz w:val="26"/>
              </w:rPr>
              <w:tab/>
            </w:r>
          </w:p>
        </w:tc>
        <w:tc>
          <w:tcPr>
            <w:tcW w:w="1350" w:type="dxa"/>
          </w:tcPr>
          <w:p w14:paraId="39A91516"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$864,000</w:t>
            </w:r>
          </w:p>
        </w:tc>
      </w:tr>
    </w:tbl>
    <w:p w14:paraId="182CE930" w14:textId="77777777" w:rsidR="005C2463" w:rsidRPr="00413687" w:rsidRDefault="005C2463" w:rsidP="005C2463">
      <w:pPr>
        <w:rPr>
          <w:rFonts w:ascii="Arial" w:hAnsi="Arial" w:cs="Arial"/>
          <w:b/>
          <w:color w:val="000000"/>
          <w:sz w:val="26"/>
        </w:rPr>
      </w:pPr>
    </w:p>
    <w:p w14:paraId="0DFA8A97" w14:textId="77777777" w:rsidR="005C2463" w:rsidRPr="00413687" w:rsidRDefault="005C2463" w:rsidP="005C2463">
      <w:pPr>
        <w:pStyle w:val="BodyTextIndent2"/>
        <w:tabs>
          <w:tab w:val="left" w:pos="900"/>
        </w:tabs>
        <w:ind w:left="900" w:hanging="450"/>
        <w:rPr>
          <w:rFonts w:ascii="Arial" w:hAnsi="Arial" w:cs="Arial"/>
          <w:color w:val="000000"/>
        </w:rPr>
      </w:pPr>
      <w:r w:rsidRPr="00413687">
        <w:rPr>
          <w:rFonts w:ascii="Arial" w:hAnsi="Arial" w:cs="Arial"/>
          <w:color w:val="000000"/>
        </w:rPr>
        <w:t>(iv)</w:t>
      </w:r>
      <w:r w:rsidRPr="00413687">
        <w:rPr>
          <w:rFonts w:ascii="Arial" w:hAnsi="Arial" w:cs="Arial"/>
          <w:color w:val="000000"/>
        </w:rPr>
        <w:tab/>
        <w:t>A</w:t>
      </w:r>
      <w:r w:rsidRPr="00413687">
        <w:rPr>
          <w:rFonts w:ascii="Arial" w:hAnsi="Arial" w:cs="Arial"/>
          <w:color w:val="000000"/>
          <w:sz w:val="25"/>
        </w:rPr>
        <w:t>fter the purchase, a deduction for the cost of treasury stock is reported immediately before the total line for stockholders’ equity as</w:t>
      </w:r>
      <w:r w:rsidRPr="00413687">
        <w:rPr>
          <w:rFonts w:ascii="Arial" w:hAnsi="Arial" w:cs="Arial"/>
          <w:color w:val="000000"/>
        </w:rPr>
        <w:t>:</w:t>
      </w:r>
    </w:p>
    <w:tbl>
      <w:tblPr>
        <w:tblW w:w="8640" w:type="dxa"/>
        <w:tblInd w:w="1008" w:type="dxa"/>
        <w:tblBorders>
          <w:top w:val="single" w:sz="6" w:space="0" w:color="auto"/>
          <w:bottom w:val="single" w:sz="6" w:space="0" w:color="auto"/>
        </w:tblBorders>
        <w:tblLayout w:type="fixed"/>
        <w:tblLook w:val="0000" w:firstRow="0" w:lastRow="0" w:firstColumn="0" w:lastColumn="0" w:noHBand="0" w:noVBand="0"/>
      </w:tblPr>
      <w:tblGrid>
        <w:gridCol w:w="7200"/>
        <w:gridCol w:w="1440"/>
      </w:tblGrid>
      <w:tr w:rsidR="005C2463" w:rsidRPr="00413687" w14:paraId="195D8EFF" w14:textId="77777777">
        <w:tc>
          <w:tcPr>
            <w:tcW w:w="7200" w:type="dxa"/>
          </w:tcPr>
          <w:p w14:paraId="5FA38684" w14:textId="77777777" w:rsidR="005C2463" w:rsidRPr="00413687" w:rsidRDefault="005C2463">
            <w:pPr>
              <w:tabs>
                <w:tab w:val="right" w:leader="dot" w:pos="7488"/>
              </w:tabs>
              <w:rPr>
                <w:rFonts w:ascii="Arial" w:hAnsi="Arial" w:cs="Arial"/>
                <w:b/>
                <w:color w:val="000000"/>
                <w:sz w:val="26"/>
              </w:rPr>
            </w:pPr>
            <w:r w:rsidRPr="00413687">
              <w:rPr>
                <w:rFonts w:ascii="Arial" w:hAnsi="Arial" w:cs="Arial"/>
                <w:b/>
                <w:color w:val="000000"/>
                <w:sz w:val="26"/>
              </w:rPr>
              <w:t>Less cost of treasury stock</w:t>
            </w:r>
            <w:r w:rsidRPr="00413687">
              <w:rPr>
                <w:rFonts w:ascii="Arial" w:hAnsi="Arial" w:cs="Arial"/>
                <w:b/>
                <w:color w:val="000000"/>
                <w:sz w:val="26"/>
              </w:rPr>
              <w:tab/>
            </w:r>
          </w:p>
        </w:tc>
        <w:tc>
          <w:tcPr>
            <w:tcW w:w="1440" w:type="dxa"/>
          </w:tcPr>
          <w:p w14:paraId="1F6C509E" w14:textId="77777777" w:rsidR="005C2463" w:rsidRPr="00413687" w:rsidRDefault="005C2463">
            <w:pPr>
              <w:ind w:right="-90"/>
              <w:jc w:val="right"/>
              <w:rPr>
                <w:rFonts w:ascii="Arial" w:hAnsi="Arial" w:cs="Arial"/>
                <w:b/>
                <w:color w:val="000000"/>
                <w:sz w:val="26"/>
              </w:rPr>
            </w:pPr>
            <w:r w:rsidRPr="00413687">
              <w:rPr>
                <w:rFonts w:ascii="Arial" w:hAnsi="Arial" w:cs="Arial"/>
                <w:b/>
                <w:color w:val="000000"/>
                <w:sz w:val="26"/>
              </w:rPr>
              <w:t>$(125,000)</w:t>
            </w:r>
          </w:p>
        </w:tc>
      </w:tr>
    </w:tbl>
    <w:p w14:paraId="35439F0F" w14:textId="77777777" w:rsidR="005C2463" w:rsidRPr="00413687" w:rsidRDefault="005C2463" w:rsidP="005C2463">
      <w:pPr>
        <w:rPr>
          <w:rFonts w:ascii="Arial" w:hAnsi="Arial" w:cs="Arial"/>
          <w:b/>
          <w:color w:val="000000"/>
          <w:sz w:val="26"/>
        </w:rPr>
      </w:pPr>
    </w:p>
    <w:p w14:paraId="7E39D4CB" w14:textId="77777777" w:rsidR="005C2463" w:rsidRPr="00413687" w:rsidRDefault="005C2463" w:rsidP="005C2463">
      <w:pPr>
        <w:pStyle w:val="BodyTextIndent2"/>
        <w:tabs>
          <w:tab w:val="left" w:pos="900"/>
        </w:tabs>
        <w:ind w:left="900" w:hanging="450"/>
        <w:rPr>
          <w:rFonts w:ascii="Arial" w:hAnsi="Arial" w:cs="Arial"/>
          <w:color w:val="000000"/>
        </w:rPr>
      </w:pPr>
      <w:r w:rsidRPr="00413687">
        <w:rPr>
          <w:rFonts w:ascii="Arial" w:hAnsi="Arial" w:cs="Arial"/>
          <w:color w:val="000000"/>
        </w:rPr>
        <w:t>(v)</w:t>
      </w:r>
      <w:r w:rsidRPr="00413687">
        <w:rPr>
          <w:rFonts w:ascii="Arial" w:hAnsi="Arial" w:cs="Arial"/>
          <w:color w:val="000000"/>
        </w:rPr>
        <w:tab/>
      </w:r>
      <w:r w:rsidRPr="00413687">
        <w:rPr>
          <w:rFonts w:ascii="Arial" w:hAnsi="Arial" w:cs="Arial"/>
          <w:color w:val="000000"/>
          <w:sz w:val="25"/>
        </w:rPr>
        <w:t>Total</w:t>
      </w:r>
      <w:r w:rsidRPr="00413687">
        <w:rPr>
          <w:rFonts w:ascii="Arial" w:hAnsi="Arial" w:cs="Arial"/>
          <w:color w:val="000000"/>
        </w:rPr>
        <w:t xml:space="preserve"> stockholders’ equity will change from $1,800,000 to $1,675,000.</w:t>
      </w:r>
    </w:p>
    <w:p w14:paraId="0BA5617E" w14:textId="77777777" w:rsidR="005C2463" w:rsidRPr="00413687" w:rsidRDefault="005C2463" w:rsidP="005C2463">
      <w:pPr>
        <w:tabs>
          <w:tab w:val="left" w:pos="720"/>
        </w:tabs>
        <w:ind w:right="1710"/>
        <w:rPr>
          <w:rFonts w:ascii="Arial" w:hAnsi="Arial" w:cs="Arial"/>
          <w:b/>
          <w:color w:val="000000"/>
          <w:sz w:val="2"/>
          <w:szCs w:val="2"/>
        </w:rPr>
      </w:pPr>
    </w:p>
    <w:p w14:paraId="6299C80F" w14:textId="3ACB8A11" w:rsidR="005C2463" w:rsidRPr="00413687" w:rsidRDefault="005C2463" w:rsidP="005C2463">
      <w:pPr>
        <w:tabs>
          <w:tab w:val="left" w:pos="720"/>
        </w:tabs>
        <w:ind w:right="1710"/>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10 (Concluded)</w:t>
      </w:r>
    </w:p>
    <w:p w14:paraId="409CC483" w14:textId="77777777" w:rsidR="005C2463" w:rsidRPr="00413687" w:rsidRDefault="005C2463" w:rsidP="005C2463">
      <w:pPr>
        <w:tabs>
          <w:tab w:val="left" w:pos="450"/>
        </w:tabs>
        <w:rPr>
          <w:rFonts w:ascii="Arial" w:hAnsi="Arial" w:cs="Arial"/>
          <w:b/>
          <w:color w:val="000000"/>
          <w:sz w:val="26"/>
          <w:u w:val="single"/>
        </w:rPr>
      </w:pPr>
    </w:p>
    <w:p w14:paraId="592B9FFE" w14:textId="77777777" w:rsidR="005C2463" w:rsidRPr="00413687" w:rsidRDefault="005C2463" w:rsidP="005C2463">
      <w:pPr>
        <w:tabs>
          <w:tab w:val="left" w:pos="450"/>
        </w:tabs>
        <w:rPr>
          <w:rFonts w:ascii="Arial" w:hAnsi="Arial" w:cs="Arial"/>
          <w:b/>
          <w:color w:val="000000"/>
          <w:sz w:val="26"/>
        </w:rPr>
      </w:pPr>
      <w:r w:rsidRPr="00413687">
        <w:rPr>
          <w:rFonts w:ascii="Arial" w:hAnsi="Arial" w:cs="Arial"/>
          <w:b/>
          <w:color w:val="000000"/>
          <w:sz w:val="26"/>
        </w:rPr>
        <w:tab/>
      </w:r>
      <w:r w:rsidRPr="00413687">
        <w:rPr>
          <w:rFonts w:ascii="Arial" w:hAnsi="Arial" w:cs="Arial"/>
          <w:b/>
          <w:color w:val="000000"/>
          <w:sz w:val="26"/>
          <w:u w:val="single"/>
        </w:rPr>
        <w:t>Revised equity section appears as follows</w:t>
      </w:r>
    </w:p>
    <w:p w14:paraId="79A5BB45" w14:textId="77777777" w:rsidR="005C2463" w:rsidRPr="00413687" w:rsidRDefault="005C2463" w:rsidP="005C2463">
      <w:pPr>
        <w:spacing w:line="120" w:lineRule="auto"/>
        <w:rPr>
          <w:rFonts w:ascii="Arial" w:hAnsi="Arial" w:cs="Arial"/>
          <w:b/>
          <w:color w:val="000000"/>
          <w:sz w:val="26"/>
        </w:rPr>
      </w:pPr>
    </w:p>
    <w:tbl>
      <w:tblPr>
        <w:tblW w:w="9000" w:type="dxa"/>
        <w:tblInd w:w="558" w:type="dxa"/>
        <w:tblBorders>
          <w:top w:val="single" w:sz="6" w:space="0" w:color="auto"/>
          <w:bottom w:val="single" w:sz="6" w:space="0" w:color="auto"/>
        </w:tblBorders>
        <w:shd w:val="clear" w:color="000000" w:fill="FFFFFF"/>
        <w:tblLayout w:type="fixed"/>
        <w:tblLook w:val="0000" w:firstRow="0" w:lastRow="0" w:firstColumn="0" w:lastColumn="0" w:noHBand="0" w:noVBand="0"/>
      </w:tblPr>
      <w:tblGrid>
        <w:gridCol w:w="7200"/>
        <w:gridCol w:w="180"/>
        <w:gridCol w:w="1530"/>
        <w:gridCol w:w="90"/>
      </w:tblGrid>
      <w:tr w:rsidR="005C2463" w:rsidRPr="00413687" w14:paraId="4D570F0E" w14:textId="77777777">
        <w:trPr>
          <w:gridAfter w:val="1"/>
          <w:wAfter w:w="90" w:type="dxa"/>
          <w:trHeight w:hRule="exact" w:val="60"/>
        </w:trPr>
        <w:tc>
          <w:tcPr>
            <w:tcW w:w="8910" w:type="dxa"/>
            <w:gridSpan w:val="3"/>
            <w:shd w:val="clear" w:color="000000" w:fill="FFFFFF"/>
          </w:tcPr>
          <w:p w14:paraId="660E4AC3" w14:textId="77777777" w:rsidR="005C2463" w:rsidRPr="00413687" w:rsidRDefault="005C2463">
            <w:pPr>
              <w:tabs>
                <w:tab w:val="left" w:leader="dot" w:pos="7722"/>
              </w:tabs>
              <w:rPr>
                <w:rFonts w:ascii="Arial" w:hAnsi="Arial" w:cs="Arial"/>
                <w:b/>
                <w:color w:val="000000"/>
                <w:sz w:val="24"/>
              </w:rPr>
            </w:pPr>
          </w:p>
        </w:tc>
      </w:tr>
      <w:tr w:rsidR="005C2463" w:rsidRPr="00413687" w14:paraId="1AAC34A4" w14:textId="77777777">
        <w:trPr>
          <w:gridAfter w:val="1"/>
          <w:wAfter w:w="90" w:type="dxa"/>
        </w:trPr>
        <w:tc>
          <w:tcPr>
            <w:tcW w:w="7380" w:type="dxa"/>
            <w:gridSpan w:val="2"/>
            <w:shd w:val="clear" w:color="000000" w:fill="FFFFFF"/>
          </w:tcPr>
          <w:p w14:paraId="1FE95B5D" w14:textId="77777777" w:rsidR="005C2463" w:rsidRPr="00413687" w:rsidRDefault="005C2463">
            <w:pPr>
              <w:tabs>
                <w:tab w:val="left" w:leader="dot" w:pos="7722"/>
              </w:tabs>
              <w:rPr>
                <w:rFonts w:ascii="Arial" w:hAnsi="Arial" w:cs="Arial"/>
                <w:b/>
                <w:color w:val="000000"/>
                <w:sz w:val="24"/>
              </w:rPr>
            </w:pPr>
            <w:r w:rsidRPr="00413687">
              <w:rPr>
                <w:rFonts w:ascii="Arial" w:hAnsi="Arial" w:cs="Arial"/>
                <w:b/>
                <w:color w:val="000000"/>
                <w:sz w:val="24"/>
              </w:rPr>
              <w:t>Common stock</w:t>
            </w:r>
            <w:r w:rsidRPr="00413687">
              <w:rPr>
                <w:rFonts w:ascii="Arial" w:hAnsi="Arial" w:cs="Arial"/>
                <w:b/>
                <w:color w:val="000000"/>
                <w:sz w:val="24"/>
              </w:rPr>
              <w:sym w:font="Symbol" w:char="F0BE"/>
            </w:r>
            <w:r w:rsidRPr="00413687">
              <w:rPr>
                <w:rFonts w:ascii="Arial" w:hAnsi="Arial" w:cs="Arial"/>
                <w:b/>
                <w:color w:val="000000"/>
                <w:sz w:val="24"/>
              </w:rPr>
              <w:t xml:space="preserve">$10 par value; 72,000 shares authorized </w:t>
            </w:r>
          </w:p>
          <w:p w14:paraId="5662B901" w14:textId="77777777" w:rsidR="005C2463" w:rsidRPr="00413687" w:rsidRDefault="005C2463">
            <w:pPr>
              <w:tabs>
                <w:tab w:val="left" w:leader="dot" w:pos="7722"/>
              </w:tabs>
              <w:rPr>
                <w:rFonts w:ascii="Arial" w:hAnsi="Arial" w:cs="Arial"/>
                <w:b/>
                <w:color w:val="000000"/>
                <w:sz w:val="24"/>
              </w:rPr>
            </w:pPr>
            <w:r w:rsidRPr="00413687">
              <w:rPr>
                <w:rFonts w:ascii="Arial" w:hAnsi="Arial" w:cs="Arial"/>
                <w:b/>
                <w:color w:val="000000"/>
                <w:sz w:val="24"/>
              </w:rPr>
              <w:t xml:space="preserve">   and issued; 5,000 shares in treasury</w:t>
            </w:r>
            <w:r w:rsidRPr="00413687">
              <w:rPr>
                <w:rFonts w:ascii="Arial" w:hAnsi="Arial" w:cs="Arial"/>
                <w:b/>
                <w:color w:val="000000"/>
                <w:sz w:val="24"/>
              </w:rPr>
              <w:tab/>
            </w:r>
          </w:p>
        </w:tc>
        <w:tc>
          <w:tcPr>
            <w:tcW w:w="1530" w:type="dxa"/>
            <w:shd w:val="clear" w:color="000000" w:fill="FFFFFF"/>
          </w:tcPr>
          <w:p w14:paraId="24603A60" w14:textId="77777777" w:rsidR="005C2463" w:rsidRPr="00413687" w:rsidRDefault="005C2463">
            <w:pPr>
              <w:tabs>
                <w:tab w:val="left" w:leader="dot" w:pos="7722"/>
              </w:tabs>
              <w:jc w:val="right"/>
              <w:rPr>
                <w:rFonts w:ascii="Arial" w:hAnsi="Arial" w:cs="Arial"/>
                <w:b/>
                <w:color w:val="000000"/>
                <w:sz w:val="24"/>
              </w:rPr>
            </w:pPr>
            <w:r w:rsidRPr="00413687">
              <w:rPr>
                <w:rFonts w:ascii="Arial" w:hAnsi="Arial" w:cs="Arial"/>
                <w:b/>
                <w:color w:val="000000"/>
                <w:sz w:val="24"/>
              </w:rPr>
              <w:br/>
              <w:t>$   720,000</w:t>
            </w:r>
          </w:p>
        </w:tc>
      </w:tr>
      <w:tr w:rsidR="005C2463" w:rsidRPr="00413687" w14:paraId="7221B69C" w14:textId="77777777">
        <w:trPr>
          <w:gridAfter w:val="1"/>
          <w:wAfter w:w="90" w:type="dxa"/>
        </w:trPr>
        <w:tc>
          <w:tcPr>
            <w:tcW w:w="7380" w:type="dxa"/>
            <w:gridSpan w:val="2"/>
            <w:shd w:val="clear" w:color="000000" w:fill="FFFFFF"/>
          </w:tcPr>
          <w:p w14:paraId="5B6C4128" w14:textId="77777777" w:rsidR="005C2463" w:rsidRPr="00413687" w:rsidRDefault="005C2463" w:rsidP="009D0792">
            <w:pPr>
              <w:tabs>
                <w:tab w:val="left" w:leader="dot" w:pos="7722"/>
              </w:tabs>
              <w:spacing w:after="40"/>
              <w:rPr>
                <w:rFonts w:ascii="Arial" w:hAnsi="Arial" w:cs="Arial"/>
                <w:b/>
                <w:color w:val="000000"/>
                <w:sz w:val="24"/>
              </w:rPr>
            </w:pPr>
            <w:r w:rsidRPr="00413687">
              <w:rPr>
                <w:rFonts w:ascii="Arial" w:hAnsi="Arial" w:cs="Arial"/>
                <w:b/>
                <w:color w:val="000000"/>
                <w:sz w:val="24"/>
              </w:rPr>
              <w:t>Paid-in capital in excess of par value, Common stock</w:t>
            </w:r>
            <w:r w:rsidRPr="00413687">
              <w:rPr>
                <w:rFonts w:ascii="Arial" w:hAnsi="Arial" w:cs="Arial"/>
                <w:b/>
                <w:color w:val="000000"/>
                <w:sz w:val="24"/>
              </w:rPr>
              <w:tab/>
            </w:r>
          </w:p>
        </w:tc>
        <w:tc>
          <w:tcPr>
            <w:tcW w:w="1530" w:type="dxa"/>
            <w:shd w:val="clear" w:color="000000" w:fill="FFFFFF"/>
          </w:tcPr>
          <w:p w14:paraId="630C839B" w14:textId="77777777" w:rsidR="005C2463" w:rsidRPr="00413687" w:rsidRDefault="005C2463" w:rsidP="009D0792">
            <w:pPr>
              <w:tabs>
                <w:tab w:val="left" w:leader="dot" w:pos="7722"/>
              </w:tabs>
              <w:spacing w:after="40"/>
              <w:jc w:val="right"/>
              <w:rPr>
                <w:rFonts w:ascii="Arial" w:hAnsi="Arial" w:cs="Arial"/>
                <w:b/>
                <w:color w:val="000000"/>
                <w:sz w:val="24"/>
              </w:rPr>
            </w:pPr>
            <w:r w:rsidRPr="00413687">
              <w:rPr>
                <w:rFonts w:ascii="Arial" w:hAnsi="Arial" w:cs="Arial"/>
                <w:b/>
                <w:color w:val="000000"/>
                <w:sz w:val="24"/>
              </w:rPr>
              <w:t xml:space="preserve">   216,000</w:t>
            </w:r>
          </w:p>
        </w:tc>
      </w:tr>
      <w:tr w:rsidR="005C2463" w:rsidRPr="00413687" w14:paraId="2F7C123D" w14:textId="77777777">
        <w:trPr>
          <w:gridAfter w:val="1"/>
          <w:wAfter w:w="90" w:type="dxa"/>
        </w:trPr>
        <w:tc>
          <w:tcPr>
            <w:tcW w:w="7380" w:type="dxa"/>
            <w:gridSpan w:val="2"/>
            <w:shd w:val="clear" w:color="000000" w:fill="FFFFFF"/>
          </w:tcPr>
          <w:p w14:paraId="12676EB1" w14:textId="77777777" w:rsidR="005C2463" w:rsidRPr="00413687" w:rsidRDefault="005C2463" w:rsidP="009D0792">
            <w:pPr>
              <w:tabs>
                <w:tab w:val="left" w:leader="dot" w:pos="7722"/>
              </w:tabs>
              <w:spacing w:after="40"/>
              <w:rPr>
                <w:rFonts w:ascii="Arial" w:hAnsi="Arial" w:cs="Arial"/>
                <w:b/>
                <w:color w:val="000000"/>
                <w:sz w:val="24"/>
              </w:rPr>
            </w:pPr>
            <w:r w:rsidRPr="00413687">
              <w:rPr>
                <w:rFonts w:ascii="Arial" w:hAnsi="Arial" w:cs="Arial"/>
                <w:b/>
                <w:color w:val="000000"/>
                <w:sz w:val="24"/>
              </w:rPr>
              <w:t>Retained earnings, $125,000 restricted by treasury stock</w:t>
            </w:r>
            <w:r w:rsidRPr="00413687">
              <w:rPr>
                <w:rFonts w:ascii="Arial" w:hAnsi="Arial" w:cs="Arial"/>
                <w:b/>
                <w:color w:val="000000"/>
                <w:sz w:val="24"/>
              </w:rPr>
              <w:tab/>
            </w:r>
          </w:p>
        </w:tc>
        <w:tc>
          <w:tcPr>
            <w:tcW w:w="1530" w:type="dxa"/>
            <w:shd w:val="clear" w:color="000000" w:fill="FFFFFF"/>
          </w:tcPr>
          <w:p w14:paraId="250E450F" w14:textId="77777777" w:rsidR="005C2463" w:rsidRPr="00413687" w:rsidRDefault="005C2463" w:rsidP="009D0792">
            <w:pPr>
              <w:tabs>
                <w:tab w:val="left" w:leader="dot" w:pos="7722"/>
              </w:tabs>
              <w:spacing w:after="40"/>
              <w:jc w:val="right"/>
              <w:rPr>
                <w:rFonts w:ascii="Arial" w:hAnsi="Arial" w:cs="Arial"/>
                <w:b/>
                <w:color w:val="000000"/>
                <w:sz w:val="24"/>
              </w:rPr>
            </w:pPr>
            <w:r w:rsidRPr="00413687">
              <w:rPr>
                <w:rFonts w:ascii="Arial" w:hAnsi="Arial" w:cs="Arial"/>
                <w:b/>
                <w:color w:val="000000"/>
                <w:sz w:val="24"/>
                <w:u w:val="single"/>
              </w:rPr>
              <w:t xml:space="preserve">     864,000</w:t>
            </w:r>
          </w:p>
        </w:tc>
      </w:tr>
      <w:tr w:rsidR="005C2463" w:rsidRPr="00413687" w14:paraId="74F14DF4" w14:textId="77777777">
        <w:trPr>
          <w:gridAfter w:val="1"/>
          <w:wAfter w:w="90" w:type="dxa"/>
        </w:trPr>
        <w:tc>
          <w:tcPr>
            <w:tcW w:w="7380" w:type="dxa"/>
            <w:gridSpan w:val="2"/>
            <w:shd w:val="clear" w:color="000000" w:fill="FFFFFF"/>
          </w:tcPr>
          <w:p w14:paraId="45D47411" w14:textId="77777777" w:rsidR="005C2463" w:rsidRPr="00413687" w:rsidRDefault="005C2463" w:rsidP="009D0792">
            <w:pPr>
              <w:tabs>
                <w:tab w:val="left" w:leader="dot" w:pos="7722"/>
              </w:tabs>
              <w:spacing w:after="40"/>
              <w:rPr>
                <w:rFonts w:ascii="Arial" w:hAnsi="Arial" w:cs="Arial"/>
                <w:b/>
                <w:color w:val="000000"/>
                <w:sz w:val="24"/>
              </w:rPr>
            </w:pPr>
            <w:r w:rsidRPr="00413687">
              <w:rPr>
                <w:rFonts w:ascii="Arial" w:hAnsi="Arial" w:cs="Arial"/>
                <w:b/>
                <w:color w:val="000000"/>
                <w:sz w:val="24"/>
              </w:rPr>
              <w:t>Total</w:t>
            </w:r>
            <w:r w:rsidRPr="00413687">
              <w:rPr>
                <w:rFonts w:ascii="Arial" w:hAnsi="Arial" w:cs="Arial"/>
                <w:b/>
                <w:color w:val="000000"/>
                <w:sz w:val="24"/>
              </w:rPr>
              <w:tab/>
            </w:r>
          </w:p>
        </w:tc>
        <w:tc>
          <w:tcPr>
            <w:tcW w:w="1530" w:type="dxa"/>
            <w:shd w:val="clear" w:color="000000" w:fill="FFFFFF"/>
          </w:tcPr>
          <w:p w14:paraId="02759C14" w14:textId="77777777" w:rsidR="005C2463" w:rsidRPr="00413687" w:rsidRDefault="005C2463" w:rsidP="009D0792">
            <w:pPr>
              <w:tabs>
                <w:tab w:val="left" w:leader="dot" w:pos="7722"/>
              </w:tabs>
              <w:spacing w:after="40"/>
              <w:jc w:val="right"/>
              <w:rPr>
                <w:rFonts w:ascii="Arial" w:hAnsi="Arial" w:cs="Arial"/>
                <w:b/>
                <w:color w:val="000000"/>
                <w:sz w:val="24"/>
              </w:rPr>
            </w:pPr>
            <w:r w:rsidRPr="00413687">
              <w:rPr>
                <w:rFonts w:ascii="Arial" w:hAnsi="Arial" w:cs="Arial"/>
                <w:b/>
                <w:color w:val="000000"/>
                <w:sz w:val="24"/>
              </w:rPr>
              <w:t>1,800,000</w:t>
            </w:r>
          </w:p>
        </w:tc>
      </w:tr>
      <w:tr w:rsidR="005C2463" w:rsidRPr="00413687" w14:paraId="5031B00F" w14:textId="77777777">
        <w:tc>
          <w:tcPr>
            <w:tcW w:w="7380" w:type="dxa"/>
            <w:gridSpan w:val="2"/>
            <w:shd w:val="clear" w:color="000000" w:fill="FFFFFF"/>
          </w:tcPr>
          <w:p w14:paraId="68488DAA" w14:textId="77777777" w:rsidR="005C2463" w:rsidRPr="00413687" w:rsidRDefault="005C2463" w:rsidP="009D0792">
            <w:pPr>
              <w:tabs>
                <w:tab w:val="left" w:leader="dot" w:pos="7722"/>
              </w:tabs>
              <w:spacing w:after="40"/>
              <w:rPr>
                <w:rFonts w:ascii="Arial" w:hAnsi="Arial" w:cs="Arial"/>
                <w:b/>
                <w:color w:val="000000"/>
                <w:sz w:val="24"/>
              </w:rPr>
            </w:pPr>
            <w:r w:rsidRPr="00413687">
              <w:rPr>
                <w:rFonts w:ascii="Arial" w:hAnsi="Arial" w:cs="Arial"/>
                <w:b/>
                <w:color w:val="000000"/>
                <w:sz w:val="24"/>
              </w:rPr>
              <w:t>Less cost of treasury stock</w:t>
            </w:r>
            <w:r w:rsidRPr="00413687">
              <w:rPr>
                <w:rFonts w:ascii="Arial" w:hAnsi="Arial" w:cs="Arial"/>
                <w:b/>
                <w:color w:val="000000"/>
                <w:sz w:val="24"/>
              </w:rPr>
              <w:tab/>
            </w:r>
          </w:p>
        </w:tc>
        <w:tc>
          <w:tcPr>
            <w:tcW w:w="1620" w:type="dxa"/>
            <w:gridSpan w:val="2"/>
            <w:shd w:val="clear" w:color="000000" w:fill="FFFFFF"/>
          </w:tcPr>
          <w:p w14:paraId="426FA5A0" w14:textId="77777777" w:rsidR="005C2463" w:rsidRPr="00413687" w:rsidRDefault="005C2463" w:rsidP="009D0792">
            <w:pPr>
              <w:tabs>
                <w:tab w:val="left" w:leader="dot" w:pos="7722"/>
              </w:tabs>
              <w:spacing w:after="40"/>
              <w:jc w:val="right"/>
              <w:rPr>
                <w:rFonts w:ascii="Arial" w:hAnsi="Arial" w:cs="Arial"/>
                <w:b/>
                <w:color w:val="000000"/>
                <w:sz w:val="24"/>
              </w:rPr>
            </w:pPr>
            <w:r w:rsidRPr="00413687">
              <w:rPr>
                <w:rFonts w:ascii="Arial" w:hAnsi="Arial" w:cs="Arial"/>
                <w:b/>
                <w:color w:val="000000"/>
                <w:sz w:val="24"/>
                <w:u w:val="single"/>
              </w:rPr>
              <w:t xml:space="preserve">    (125,000</w:t>
            </w:r>
            <w:r w:rsidRPr="00413687">
              <w:rPr>
                <w:rFonts w:ascii="Arial" w:hAnsi="Arial" w:cs="Arial"/>
                <w:b/>
                <w:color w:val="000000"/>
                <w:sz w:val="24"/>
              </w:rPr>
              <w:t>)</w:t>
            </w:r>
          </w:p>
        </w:tc>
      </w:tr>
      <w:tr w:rsidR="005C2463" w:rsidRPr="00413687" w14:paraId="1C70A3DB" w14:textId="77777777">
        <w:trPr>
          <w:gridAfter w:val="1"/>
          <w:wAfter w:w="90" w:type="dxa"/>
          <w:trHeight w:hRule="exact" w:val="340"/>
        </w:trPr>
        <w:tc>
          <w:tcPr>
            <w:tcW w:w="7380" w:type="dxa"/>
            <w:gridSpan w:val="2"/>
            <w:shd w:val="clear" w:color="000000" w:fill="FFFFFF"/>
          </w:tcPr>
          <w:p w14:paraId="1D3C0D7D" w14:textId="77777777" w:rsidR="005C2463" w:rsidRPr="00413687" w:rsidRDefault="005C2463" w:rsidP="009D0792">
            <w:pPr>
              <w:tabs>
                <w:tab w:val="left" w:leader="dot" w:pos="7722"/>
              </w:tabs>
              <w:spacing w:after="40"/>
              <w:rPr>
                <w:rFonts w:ascii="Arial" w:hAnsi="Arial" w:cs="Arial"/>
                <w:b/>
                <w:color w:val="000000"/>
                <w:sz w:val="24"/>
              </w:rPr>
            </w:pPr>
            <w:r w:rsidRPr="00413687">
              <w:rPr>
                <w:rFonts w:ascii="Arial" w:hAnsi="Arial" w:cs="Arial"/>
                <w:b/>
                <w:color w:val="000000"/>
                <w:sz w:val="24"/>
              </w:rPr>
              <w:t>Total stockholders’ equity</w:t>
            </w:r>
            <w:r w:rsidRPr="00413687">
              <w:rPr>
                <w:rFonts w:ascii="Arial" w:hAnsi="Arial" w:cs="Arial"/>
                <w:b/>
                <w:color w:val="000000"/>
                <w:sz w:val="24"/>
              </w:rPr>
              <w:tab/>
            </w:r>
          </w:p>
        </w:tc>
        <w:tc>
          <w:tcPr>
            <w:tcW w:w="1530" w:type="dxa"/>
            <w:shd w:val="clear" w:color="000000" w:fill="FFFFFF"/>
          </w:tcPr>
          <w:p w14:paraId="23DE2650" w14:textId="77777777" w:rsidR="005C2463" w:rsidRPr="00413687" w:rsidRDefault="005C2463" w:rsidP="009D0792">
            <w:pPr>
              <w:tabs>
                <w:tab w:val="left" w:leader="dot" w:pos="7722"/>
              </w:tabs>
              <w:spacing w:after="40"/>
              <w:jc w:val="right"/>
              <w:rPr>
                <w:rFonts w:ascii="Arial" w:hAnsi="Arial" w:cs="Arial"/>
                <w:b/>
                <w:color w:val="000000"/>
                <w:sz w:val="24"/>
                <w:u w:val="single"/>
              </w:rPr>
            </w:pPr>
            <w:r w:rsidRPr="00413687">
              <w:rPr>
                <w:rFonts w:ascii="Arial" w:hAnsi="Arial" w:cs="Arial"/>
                <w:b/>
                <w:color w:val="000000"/>
                <w:sz w:val="24"/>
                <w:u w:val="double"/>
              </w:rPr>
              <w:t>$1,675,000</w:t>
            </w:r>
          </w:p>
        </w:tc>
      </w:tr>
      <w:tr w:rsidR="005C2463" w:rsidRPr="00413687" w14:paraId="756D8945" w14:textId="77777777">
        <w:trPr>
          <w:gridAfter w:val="1"/>
          <w:wAfter w:w="90" w:type="dxa"/>
          <w:trHeight w:hRule="exact" w:val="60"/>
        </w:trPr>
        <w:tc>
          <w:tcPr>
            <w:tcW w:w="7200" w:type="dxa"/>
            <w:shd w:val="clear" w:color="000000" w:fill="FFFFFF"/>
          </w:tcPr>
          <w:p w14:paraId="284AC567" w14:textId="77777777" w:rsidR="005C2463" w:rsidRPr="00413687" w:rsidRDefault="005C2463">
            <w:pPr>
              <w:tabs>
                <w:tab w:val="left" w:leader="dot" w:pos="7722"/>
              </w:tabs>
              <w:rPr>
                <w:rFonts w:ascii="Arial" w:hAnsi="Arial" w:cs="Arial"/>
                <w:b/>
                <w:color w:val="000000"/>
                <w:sz w:val="24"/>
              </w:rPr>
            </w:pPr>
          </w:p>
        </w:tc>
        <w:tc>
          <w:tcPr>
            <w:tcW w:w="1710" w:type="dxa"/>
            <w:gridSpan w:val="2"/>
            <w:shd w:val="clear" w:color="000000" w:fill="FFFFFF"/>
          </w:tcPr>
          <w:p w14:paraId="5783C6C6" w14:textId="77777777" w:rsidR="005C2463" w:rsidRPr="00413687" w:rsidRDefault="005C2463">
            <w:pPr>
              <w:tabs>
                <w:tab w:val="left" w:leader="dot" w:pos="7722"/>
              </w:tabs>
              <w:jc w:val="right"/>
              <w:rPr>
                <w:rFonts w:ascii="Arial" w:hAnsi="Arial" w:cs="Arial"/>
                <w:b/>
                <w:color w:val="000000"/>
                <w:sz w:val="24"/>
                <w:u w:val="double"/>
              </w:rPr>
            </w:pPr>
          </w:p>
        </w:tc>
      </w:tr>
    </w:tbl>
    <w:p w14:paraId="31289A3F" w14:textId="77777777" w:rsidR="005C2463" w:rsidRPr="00413687" w:rsidRDefault="005C2463">
      <w:pPr>
        <w:rPr>
          <w:rFonts w:ascii="Arial" w:hAnsi="Arial" w:cs="Arial"/>
          <w:b/>
          <w:color w:val="000000"/>
          <w:sz w:val="26"/>
        </w:rPr>
      </w:pPr>
    </w:p>
    <w:p w14:paraId="7DB23082" w14:textId="77777777" w:rsidR="00A601BD" w:rsidRPr="00413687" w:rsidRDefault="00A601BD">
      <w:pPr>
        <w:rPr>
          <w:rFonts w:ascii="Arial" w:hAnsi="Arial" w:cs="Arial"/>
          <w:b/>
          <w:color w:val="000000"/>
          <w:sz w:val="26"/>
        </w:rPr>
      </w:pPr>
    </w:p>
    <w:p w14:paraId="37FBF253" w14:textId="2D7C80C0" w:rsidR="005C2463" w:rsidRPr="00413687" w:rsidRDefault="005C2463">
      <w:pPr>
        <w:rPr>
          <w:rFonts w:ascii="Arial" w:hAnsi="Arial" w:cs="Arial"/>
          <w:b/>
          <w:color w:val="000000"/>
          <w:sz w:val="26"/>
        </w:rPr>
      </w:pPr>
      <w:r w:rsidRPr="00413687">
        <w:rPr>
          <w:rFonts w:ascii="Arial" w:hAnsi="Arial" w:cs="Arial"/>
          <w:b/>
          <w:color w:val="000000"/>
          <w:sz w:val="26"/>
        </w:rPr>
        <w:t>Exercise</w:t>
      </w:r>
      <w:r w:rsidR="004C0EC0">
        <w:rPr>
          <w:rFonts w:ascii="Arial" w:hAnsi="Arial" w:cs="Arial"/>
          <w:b/>
          <w:color w:val="000000"/>
          <w:sz w:val="26"/>
        </w:rPr>
        <w:t xml:space="preserve"> 11-</w:t>
      </w:r>
      <w:r w:rsidRPr="00413687">
        <w:rPr>
          <w:rFonts w:ascii="Arial" w:hAnsi="Arial" w:cs="Arial"/>
          <w:b/>
          <w:color w:val="000000"/>
          <w:sz w:val="26"/>
        </w:rPr>
        <w:t>11 (15 minutes)</w:t>
      </w:r>
    </w:p>
    <w:p w14:paraId="578C20CF" w14:textId="77777777" w:rsidR="005C2463" w:rsidRPr="00413687" w:rsidRDefault="005C2463" w:rsidP="005C2463">
      <w:pPr>
        <w:rPr>
          <w:rFonts w:ascii="Arial" w:hAnsi="Arial" w:cs="Arial"/>
          <w:b/>
          <w:color w:val="000000"/>
          <w:sz w:val="26"/>
        </w:rPr>
      </w:pPr>
    </w:p>
    <w:tbl>
      <w:tblPr>
        <w:tblW w:w="0" w:type="auto"/>
        <w:tblLook w:val="01E0" w:firstRow="1" w:lastRow="1" w:firstColumn="1" w:lastColumn="1" w:noHBand="0" w:noVBand="0"/>
      </w:tblPr>
      <w:tblGrid>
        <w:gridCol w:w="7750"/>
        <w:gridCol w:w="1529"/>
        <w:gridCol w:w="81"/>
      </w:tblGrid>
      <w:tr w:rsidR="005C2463" w:rsidRPr="00413687" w14:paraId="309E949A" w14:textId="77777777">
        <w:trPr>
          <w:gridAfter w:val="1"/>
          <w:wAfter w:w="90" w:type="dxa"/>
        </w:trPr>
        <w:tc>
          <w:tcPr>
            <w:tcW w:w="9468" w:type="dxa"/>
            <w:gridSpan w:val="2"/>
            <w:tcBorders>
              <w:top w:val="single" w:sz="4" w:space="0" w:color="auto"/>
              <w:bottom w:val="single" w:sz="4" w:space="0" w:color="auto"/>
            </w:tcBorders>
            <w:shd w:val="clear" w:color="auto" w:fill="E0E0E0"/>
          </w:tcPr>
          <w:p w14:paraId="35D38A0E" w14:textId="77777777" w:rsidR="005C2463" w:rsidRPr="00413687" w:rsidRDefault="005C2463" w:rsidP="005C2463">
            <w:pPr>
              <w:jc w:val="center"/>
              <w:rPr>
                <w:rFonts w:ascii="Arial" w:hAnsi="Arial" w:cs="Arial"/>
                <w:b/>
                <w:color w:val="000000"/>
                <w:sz w:val="26"/>
              </w:rPr>
            </w:pPr>
            <w:r w:rsidRPr="00413687">
              <w:rPr>
                <w:rFonts w:ascii="Arial" w:hAnsi="Arial" w:cs="Arial"/>
                <w:b/>
                <w:color w:val="000000"/>
                <w:sz w:val="26"/>
              </w:rPr>
              <w:t>Amos Company</w:t>
            </w:r>
          </w:p>
          <w:p w14:paraId="0F64014C" w14:textId="77777777" w:rsidR="005C2463" w:rsidRPr="00413687" w:rsidRDefault="005C2463" w:rsidP="005C2463">
            <w:pPr>
              <w:jc w:val="center"/>
              <w:rPr>
                <w:rFonts w:ascii="Arial" w:hAnsi="Arial" w:cs="Arial"/>
                <w:b/>
                <w:color w:val="000000"/>
                <w:sz w:val="26"/>
                <w:u w:val="single"/>
              </w:rPr>
            </w:pPr>
            <w:r w:rsidRPr="00413687">
              <w:rPr>
                <w:rFonts w:ascii="Arial" w:hAnsi="Arial" w:cs="Arial"/>
                <w:b/>
                <w:color w:val="000000"/>
                <w:sz w:val="26"/>
              </w:rPr>
              <w:t>Statement of Retained Earnings</w:t>
            </w:r>
          </w:p>
          <w:p w14:paraId="0A927BA8" w14:textId="2ACCB505" w:rsidR="005C2463" w:rsidRPr="00413687" w:rsidRDefault="005C2463" w:rsidP="009367DF">
            <w:pPr>
              <w:jc w:val="center"/>
              <w:rPr>
                <w:rFonts w:ascii="Arial" w:hAnsi="Arial" w:cs="Arial"/>
                <w:b/>
                <w:color w:val="000000"/>
                <w:sz w:val="26"/>
              </w:rPr>
            </w:pPr>
            <w:r w:rsidRPr="00413687">
              <w:rPr>
                <w:rFonts w:ascii="Arial" w:hAnsi="Arial" w:cs="Arial"/>
                <w:b/>
                <w:color w:val="000000"/>
                <w:sz w:val="26"/>
              </w:rPr>
              <w:t>For Year Ended December 31, 201</w:t>
            </w:r>
            <w:r w:rsidR="00C5198D">
              <w:rPr>
                <w:rFonts w:ascii="Arial" w:hAnsi="Arial" w:cs="Arial"/>
                <w:b/>
                <w:color w:val="000000"/>
                <w:sz w:val="26"/>
              </w:rPr>
              <w:t>8</w:t>
            </w:r>
          </w:p>
        </w:tc>
      </w:tr>
      <w:tr w:rsidR="005C2463" w:rsidRPr="00413687" w14:paraId="69CEE6ED" w14:textId="77777777">
        <w:trPr>
          <w:gridAfter w:val="1"/>
          <w:wAfter w:w="90" w:type="dxa"/>
        </w:trPr>
        <w:tc>
          <w:tcPr>
            <w:tcW w:w="7938" w:type="dxa"/>
            <w:tcBorders>
              <w:top w:val="single" w:sz="4" w:space="0" w:color="auto"/>
            </w:tcBorders>
          </w:tcPr>
          <w:p w14:paraId="4EB7B71B" w14:textId="0A495C4F" w:rsidR="005C2463" w:rsidRPr="00413687" w:rsidRDefault="005C2463" w:rsidP="009367DF">
            <w:pPr>
              <w:tabs>
                <w:tab w:val="left" w:leader="dot" w:pos="7920"/>
              </w:tabs>
              <w:spacing w:before="60"/>
              <w:rPr>
                <w:rFonts w:ascii="Arial" w:hAnsi="Arial" w:cs="Arial"/>
                <w:b/>
                <w:color w:val="000000"/>
                <w:sz w:val="26"/>
              </w:rPr>
            </w:pPr>
            <w:r w:rsidRPr="00413687">
              <w:rPr>
                <w:rFonts w:ascii="Arial" w:hAnsi="Arial" w:cs="Arial"/>
                <w:b/>
                <w:color w:val="000000"/>
                <w:sz w:val="26"/>
              </w:rPr>
              <w:t>Retained earnings, December 31, 201</w:t>
            </w:r>
            <w:r w:rsidR="00C5198D">
              <w:rPr>
                <w:rFonts w:ascii="Arial" w:hAnsi="Arial" w:cs="Arial"/>
                <w:b/>
                <w:color w:val="000000"/>
                <w:sz w:val="26"/>
              </w:rPr>
              <w:t>7</w:t>
            </w:r>
            <w:r w:rsidRPr="00413687">
              <w:rPr>
                <w:rFonts w:ascii="Arial" w:hAnsi="Arial" w:cs="Arial"/>
                <w:b/>
                <w:color w:val="000000"/>
                <w:sz w:val="26"/>
              </w:rPr>
              <w:t>, as previously reported</w:t>
            </w:r>
            <w:r w:rsidRPr="00A8294B">
              <w:rPr>
                <w:rFonts w:ascii="Arial" w:hAnsi="Arial" w:cs="Arial"/>
                <w:b/>
                <w:color w:val="000000"/>
                <w:sz w:val="24"/>
                <w:szCs w:val="24"/>
              </w:rPr>
              <w:tab/>
            </w:r>
          </w:p>
        </w:tc>
        <w:tc>
          <w:tcPr>
            <w:tcW w:w="1530" w:type="dxa"/>
            <w:tcBorders>
              <w:top w:val="single" w:sz="4" w:space="0" w:color="auto"/>
            </w:tcBorders>
          </w:tcPr>
          <w:p w14:paraId="78F85482" w14:textId="77777777" w:rsidR="005C2463" w:rsidRPr="00413687" w:rsidRDefault="005C2463" w:rsidP="00A237D5">
            <w:pPr>
              <w:spacing w:before="60"/>
              <w:jc w:val="right"/>
              <w:rPr>
                <w:rFonts w:ascii="Arial" w:hAnsi="Arial" w:cs="Arial"/>
                <w:b/>
                <w:color w:val="000000"/>
                <w:sz w:val="26"/>
              </w:rPr>
            </w:pPr>
            <w:r w:rsidRPr="00413687">
              <w:rPr>
                <w:rFonts w:ascii="Arial" w:hAnsi="Arial" w:cs="Arial"/>
                <w:b/>
                <w:color w:val="000000"/>
                <w:sz w:val="26"/>
              </w:rPr>
              <w:t>$1,375,000</w:t>
            </w:r>
          </w:p>
        </w:tc>
      </w:tr>
      <w:tr w:rsidR="005C2463" w:rsidRPr="00413687" w14:paraId="17F5B672" w14:textId="77777777">
        <w:trPr>
          <w:gridAfter w:val="1"/>
          <w:wAfter w:w="90" w:type="dxa"/>
        </w:trPr>
        <w:tc>
          <w:tcPr>
            <w:tcW w:w="7938" w:type="dxa"/>
          </w:tcPr>
          <w:p w14:paraId="417DFAEC" w14:textId="77777777" w:rsidR="005C2463" w:rsidRPr="00413687" w:rsidRDefault="005C2463" w:rsidP="00A237D5">
            <w:pPr>
              <w:spacing w:before="60"/>
              <w:rPr>
                <w:rFonts w:ascii="Arial" w:hAnsi="Arial" w:cs="Arial"/>
                <w:b/>
                <w:color w:val="000000"/>
                <w:sz w:val="26"/>
              </w:rPr>
            </w:pPr>
            <w:r w:rsidRPr="00413687">
              <w:rPr>
                <w:rFonts w:ascii="Arial" w:hAnsi="Arial" w:cs="Arial"/>
                <w:b/>
                <w:color w:val="000000"/>
                <w:sz w:val="26"/>
              </w:rPr>
              <w:t>Prior period adjustment</w:t>
            </w:r>
          </w:p>
        </w:tc>
        <w:tc>
          <w:tcPr>
            <w:tcW w:w="1530" w:type="dxa"/>
          </w:tcPr>
          <w:p w14:paraId="19100DFF" w14:textId="77777777" w:rsidR="005C2463" w:rsidRPr="00413687" w:rsidRDefault="005C2463" w:rsidP="00A237D5">
            <w:pPr>
              <w:spacing w:before="60"/>
              <w:jc w:val="right"/>
              <w:rPr>
                <w:rFonts w:ascii="Arial" w:hAnsi="Arial" w:cs="Arial"/>
                <w:b/>
                <w:color w:val="000000"/>
                <w:sz w:val="26"/>
              </w:rPr>
            </w:pPr>
          </w:p>
        </w:tc>
      </w:tr>
      <w:tr w:rsidR="005C2463" w:rsidRPr="00413687" w14:paraId="2152B0B7" w14:textId="77777777">
        <w:tc>
          <w:tcPr>
            <w:tcW w:w="7938" w:type="dxa"/>
          </w:tcPr>
          <w:p w14:paraId="4864FFD7" w14:textId="3B66EDDC" w:rsidR="005C2463" w:rsidRPr="00413687" w:rsidRDefault="005C2463" w:rsidP="00A237D5">
            <w:pPr>
              <w:spacing w:before="60"/>
              <w:rPr>
                <w:rFonts w:ascii="Arial" w:hAnsi="Arial" w:cs="Arial"/>
                <w:b/>
                <w:color w:val="000000"/>
                <w:sz w:val="26"/>
              </w:rPr>
            </w:pPr>
            <w:r w:rsidRPr="00413687">
              <w:rPr>
                <w:rFonts w:ascii="Arial" w:hAnsi="Arial" w:cs="Arial"/>
                <w:b/>
                <w:color w:val="000000"/>
                <w:sz w:val="26"/>
              </w:rPr>
              <w:t xml:space="preserve">   Depreciation expense not recorded in 201</w:t>
            </w:r>
            <w:r w:rsidR="006E098C">
              <w:rPr>
                <w:rFonts w:ascii="Arial" w:hAnsi="Arial" w:cs="Arial"/>
                <w:b/>
                <w:color w:val="000000"/>
                <w:sz w:val="26"/>
              </w:rPr>
              <w:t>6</w:t>
            </w:r>
            <w:r w:rsidRPr="00413687">
              <w:rPr>
                <w:rFonts w:ascii="Arial" w:hAnsi="Arial" w:cs="Arial"/>
                <w:b/>
                <w:color w:val="000000"/>
                <w:sz w:val="26"/>
              </w:rPr>
              <w:t xml:space="preserve"> (net of $4,500 in</w:t>
            </w:r>
          </w:p>
          <w:p w14:paraId="65B7BF6F" w14:textId="77777777" w:rsidR="005C2463" w:rsidRPr="00413687" w:rsidRDefault="005C2463" w:rsidP="00736F0B">
            <w:pPr>
              <w:tabs>
                <w:tab w:val="left" w:leader="dot" w:pos="7920"/>
              </w:tabs>
              <w:rPr>
                <w:rFonts w:ascii="Arial" w:hAnsi="Arial" w:cs="Arial"/>
                <w:b/>
                <w:color w:val="000000"/>
                <w:sz w:val="26"/>
              </w:rPr>
            </w:pPr>
            <w:r w:rsidRPr="00413687">
              <w:rPr>
                <w:rFonts w:ascii="Arial" w:hAnsi="Arial" w:cs="Arial"/>
                <w:b/>
                <w:color w:val="000000"/>
                <w:sz w:val="26"/>
              </w:rPr>
              <w:t xml:space="preserve">       </w:t>
            </w:r>
            <w:r w:rsidR="00736F0B">
              <w:rPr>
                <w:rFonts w:ascii="Arial" w:hAnsi="Arial" w:cs="Arial"/>
                <w:b/>
                <w:color w:val="000000"/>
                <w:sz w:val="26"/>
              </w:rPr>
              <w:t>t</w:t>
            </w:r>
            <w:r w:rsidRPr="00413687">
              <w:rPr>
                <w:rFonts w:ascii="Arial" w:hAnsi="Arial" w:cs="Arial"/>
                <w:b/>
                <w:color w:val="000000"/>
                <w:sz w:val="26"/>
              </w:rPr>
              <w:t>ax</w:t>
            </w:r>
            <w:r w:rsidR="00736F0B">
              <w:rPr>
                <w:rFonts w:ascii="Arial" w:hAnsi="Arial" w:cs="Arial"/>
                <w:b/>
                <w:color w:val="000000"/>
                <w:sz w:val="26"/>
              </w:rPr>
              <w:t xml:space="preserve"> benefit</w:t>
            </w:r>
            <w:r w:rsidRPr="00413687">
              <w:rPr>
                <w:rFonts w:ascii="Arial" w:hAnsi="Arial" w:cs="Arial"/>
                <w:b/>
                <w:color w:val="000000"/>
                <w:sz w:val="26"/>
              </w:rPr>
              <w:t>s)</w:t>
            </w:r>
            <w:r w:rsidRPr="00413687">
              <w:rPr>
                <w:rFonts w:ascii="Arial" w:hAnsi="Arial" w:cs="Arial"/>
                <w:b/>
                <w:color w:val="000000"/>
                <w:sz w:val="26"/>
              </w:rPr>
              <w:tab/>
            </w:r>
          </w:p>
        </w:tc>
        <w:tc>
          <w:tcPr>
            <w:tcW w:w="1620" w:type="dxa"/>
            <w:gridSpan w:val="2"/>
          </w:tcPr>
          <w:p w14:paraId="5537E77B" w14:textId="77777777" w:rsidR="005C2463" w:rsidRPr="00413687" w:rsidRDefault="005C2463" w:rsidP="00A237D5">
            <w:pPr>
              <w:spacing w:before="60"/>
              <w:jc w:val="right"/>
              <w:rPr>
                <w:rFonts w:ascii="Arial" w:hAnsi="Arial" w:cs="Arial"/>
                <w:b/>
                <w:color w:val="000000"/>
                <w:sz w:val="26"/>
              </w:rPr>
            </w:pPr>
          </w:p>
          <w:p w14:paraId="5CB83193" w14:textId="77777777" w:rsidR="005C2463" w:rsidRPr="00413687" w:rsidRDefault="005C2463" w:rsidP="00A237D5">
            <w:pPr>
              <w:jc w:val="right"/>
              <w:rPr>
                <w:rFonts w:ascii="Arial" w:hAnsi="Arial" w:cs="Arial"/>
                <w:b/>
                <w:color w:val="000000"/>
                <w:sz w:val="26"/>
              </w:rPr>
            </w:pPr>
            <w:r w:rsidRPr="00413687">
              <w:rPr>
                <w:rFonts w:ascii="Arial" w:hAnsi="Arial" w:cs="Arial"/>
                <w:b/>
                <w:color w:val="000000"/>
                <w:sz w:val="26"/>
                <w:u w:val="single"/>
              </w:rPr>
              <w:t xml:space="preserve">    ($55,500</w:t>
            </w:r>
            <w:r w:rsidRPr="00413687">
              <w:rPr>
                <w:rFonts w:ascii="Arial" w:hAnsi="Arial" w:cs="Arial"/>
                <w:b/>
                <w:color w:val="000000"/>
                <w:sz w:val="26"/>
              </w:rPr>
              <w:t>)</w:t>
            </w:r>
          </w:p>
        </w:tc>
      </w:tr>
      <w:tr w:rsidR="005C2463" w:rsidRPr="00413687" w14:paraId="06DB69A8" w14:textId="77777777">
        <w:trPr>
          <w:gridAfter w:val="1"/>
          <w:wAfter w:w="90" w:type="dxa"/>
        </w:trPr>
        <w:tc>
          <w:tcPr>
            <w:tcW w:w="7938" w:type="dxa"/>
          </w:tcPr>
          <w:p w14:paraId="7C522DED" w14:textId="76BFDC5F" w:rsidR="005C2463" w:rsidRPr="00413687" w:rsidRDefault="005C2463" w:rsidP="009367DF">
            <w:pPr>
              <w:tabs>
                <w:tab w:val="left" w:leader="dot" w:pos="7920"/>
              </w:tabs>
              <w:spacing w:before="60"/>
              <w:rPr>
                <w:rFonts w:ascii="Arial" w:hAnsi="Arial" w:cs="Arial"/>
                <w:b/>
                <w:color w:val="000000"/>
                <w:sz w:val="26"/>
              </w:rPr>
            </w:pPr>
            <w:r w:rsidRPr="00413687">
              <w:rPr>
                <w:rFonts w:ascii="Arial" w:hAnsi="Arial" w:cs="Arial"/>
                <w:b/>
                <w:color w:val="000000"/>
                <w:sz w:val="26"/>
              </w:rPr>
              <w:t>Retained Earnings, December 31, 201</w:t>
            </w:r>
            <w:r w:rsidR="00C5198D">
              <w:rPr>
                <w:rFonts w:ascii="Arial" w:hAnsi="Arial" w:cs="Arial"/>
                <w:b/>
                <w:color w:val="000000"/>
                <w:sz w:val="26"/>
              </w:rPr>
              <w:t>7</w:t>
            </w:r>
            <w:r w:rsidRPr="00413687">
              <w:rPr>
                <w:rFonts w:ascii="Arial" w:hAnsi="Arial" w:cs="Arial"/>
                <w:b/>
                <w:color w:val="000000"/>
                <w:sz w:val="26"/>
              </w:rPr>
              <w:t>, as adjusted</w:t>
            </w:r>
            <w:r w:rsidRPr="00413687">
              <w:rPr>
                <w:rFonts w:ascii="Arial" w:hAnsi="Arial" w:cs="Arial"/>
                <w:b/>
                <w:color w:val="000000"/>
                <w:sz w:val="26"/>
              </w:rPr>
              <w:tab/>
            </w:r>
          </w:p>
        </w:tc>
        <w:tc>
          <w:tcPr>
            <w:tcW w:w="1530" w:type="dxa"/>
          </w:tcPr>
          <w:p w14:paraId="77B8C7F1" w14:textId="77777777" w:rsidR="005C2463" w:rsidRPr="00413687" w:rsidRDefault="005C2463" w:rsidP="00A237D5">
            <w:pPr>
              <w:spacing w:before="60"/>
              <w:jc w:val="right"/>
              <w:rPr>
                <w:rFonts w:ascii="Arial" w:hAnsi="Arial" w:cs="Arial"/>
                <w:b/>
                <w:color w:val="000000"/>
                <w:sz w:val="26"/>
              </w:rPr>
            </w:pPr>
            <w:r w:rsidRPr="00413687">
              <w:rPr>
                <w:rFonts w:ascii="Arial" w:hAnsi="Arial" w:cs="Arial"/>
                <w:b/>
                <w:color w:val="000000"/>
                <w:sz w:val="26"/>
              </w:rPr>
              <w:t>1,319,500</w:t>
            </w:r>
          </w:p>
        </w:tc>
      </w:tr>
      <w:tr w:rsidR="005C2463" w:rsidRPr="00413687" w14:paraId="5B3A3BB1" w14:textId="77777777">
        <w:trPr>
          <w:gridAfter w:val="1"/>
          <w:wAfter w:w="90" w:type="dxa"/>
        </w:trPr>
        <w:tc>
          <w:tcPr>
            <w:tcW w:w="7938" w:type="dxa"/>
          </w:tcPr>
          <w:p w14:paraId="2A71044F" w14:textId="77777777" w:rsidR="005C2463" w:rsidRPr="00413687" w:rsidRDefault="005C2463" w:rsidP="00A237D5">
            <w:pPr>
              <w:tabs>
                <w:tab w:val="left" w:leader="dot" w:pos="7920"/>
              </w:tabs>
              <w:spacing w:before="60"/>
              <w:rPr>
                <w:rFonts w:ascii="Arial" w:hAnsi="Arial" w:cs="Arial"/>
                <w:b/>
                <w:color w:val="000000"/>
                <w:sz w:val="26"/>
              </w:rPr>
            </w:pPr>
            <w:proofErr w:type="gramStart"/>
            <w:r w:rsidRPr="00413687">
              <w:rPr>
                <w:rFonts w:ascii="Arial" w:hAnsi="Arial" w:cs="Arial"/>
                <w:b/>
                <w:color w:val="000000"/>
                <w:sz w:val="26"/>
              </w:rPr>
              <w:t>Plus</w:t>
            </w:r>
            <w:proofErr w:type="gramEnd"/>
            <w:r w:rsidRPr="00413687">
              <w:rPr>
                <w:rFonts w:ascii="Arial" w:hAnsi="Arial" w:cs="Arial"/>
                <w:b/>
                <w:color w:val="000000"/>
                <w:sz w:val="26"/>
              </w:rPr>
              <w:t xml:space="preserve"> net income</w:t>
            </w:r>
            <w:r w:rsidRPr="00413687">
              <w:rPr>
                <w:rFonts w:ascii="Arial" w:hAnsi="Arial" w:cs="Arial"/>
                <w:b/>
                <w:color w:val="000000"/>
                <w:sz w:val="26"/>
              </w:rPr>
              <w:tab/>
            </w:r>
          </w:p>
        </w:tc>
        <w:tc>
          <w:tcPr>
            <w:tcW w:w="1530" w:type="dxa"/>
          </w:tcPr>
          <w:p w14:paraId="4CBF1FF8" w14:textId="77777777" w:rsidR="005C2463" w:rsidRPr="00413687" w:rsidRDefault="005C2463" w:rsidP="00A237D5">
            <w:pPr>
              <w:spacing w:before="60"/>
              <w:jc w:val="right"/>
              <w:rPr>
                <w:rFonts w:ascii="Arial" w:hAnsi="Arial" w:cs="Arial"/>
                <w:b/>
                <w:color w:val="000000"/>
                <w:sz w:val="26"/>
              </w:rPr>
            </w:pPr>
            <w:r w:rsidRPr="00413687">
              <w:rPr>
                <w:rFonts w:ascii="Arial" w:hAnsi="Arial" w:cs="Arial"/>
                <w:b/>
                <w:color w:val="000000"/>
                <w:sz w:val="26"/>
              </w:rPr>
              <w:t xml:space="preserve">     126,000</w:t>
            </w:r>
          </w:p>
        </w:tc>
      </w:tr>
      <w:tr w:rsidR="005C2463" w:rsidRPr="00413687" w14:paraId="620157DA" w14:textId="77777777">
        <w:tc>
          <w:tcPr>
            <w:tcW w:w="7938" w:type="dxa"/>
          </w:tcPr>
          <w:p w14:paraId="6410E3E5" w14:textId="77777777" w:rsidR="005C2463" w:rsidRPr="00413687" w:rsidRDefault="005C2463" w:rsidP="00A237D5">
            <w:pPr>
              <w:tabs>
                <w:tab w:val="left" w:leader="dot" w:pos="7920"/>
              </w:tabs>
              <w:spacing w:before="60"/>
              <w:rPr>
                <w:rFonts w:ascii="Arial" w:hAnsi="Arial" w:cs="Arial"/>
                <w:b/>
                <w:color w:val="000000"/>
                <w:sz w:val="26"/>
              </w:rPr>
            </w:pPr>
            <w:r w:rsidRPr="00413687">
              <w:rPr>
                <w:rFonts w:ascii="Arial" w:hAnsi="Arial" w:cs="Arial"/>
                <w:b/>
                <w:color w:val="000000"/>
                <w:sz w:val="26"/>
              </w:rPr>
              <w:t>Less dividends</w:t>
            </w:r>
            <w:r w:rsidRPr="00413687">
              <w:rPr>
                <w:rFonts w:ascii="Arial" w:hAnsi="Arial" w:cs="Arial"/>
                <w:b/>
                <w:color w:val="000000"/>
                <w:sz w:val="26"/>
              </w:rPr>
              <w:tab/>
            </w:r>
          </w:p>
        </w:tc>
        <w:tc>
          <w:tcPr>
            <w:tcW w:w="1620" w:type="dxa"/>
            <w:gridSpan w:val="2"/>
          </w:tcPr>
          <w:p w14:paraId="7703A5EC" w14:textId="77777777" w:rsidR="005C2463" w:rsidRPr="00413687" w:rsidRDefault="005C2463" w:rsidP="00A237D5">
            <w:pPr>
              <w:spacing w:before="60"/>
              <w:jc w:val="right"/>
              <w:rPr>
                <w:rFonts w:ascii="Arial" w:hAnsi="Arial" w:cs="Arial"/>
                <w:b/>
                <w:color w:val="000000"/>
                <w:sz w:val="26"/>
                <w:u w:val="single"/>
              </w:rPr>
            </w:pPr>
            <w:r w:rsidRPr="00413687">
              <w:rPr>
                <w:rFonts w:ascii="Arial" w:hAnsi="Arial" w:cs="Arial"/>
                <w:b/>
                <w:color w:val="000000"/>
                <w:sz w:val="26"/>
                <w:u w:val="single"/>
              </w:rPr>
              <w:t xml:space="preserve">      (43,000</w:t>
            </w:r>
            <w:r w:rsidRPr="00A8294B">
              <w:rPr>
                <w:rFonts w:ascii="Arial" w:hAnsi="Arial" w:cs="Arial"/>
                <w:b/>
                <w:color w:val="000000"/>
                <w:sz w:val="26"/>
              </w:rPr>
              <w:t>)</w:t>
            </w:r>
          </w:p>
        </w:tc>
      </w:tr>
      <w:tr w:rsidR="005C2463" w:rsidRPr="00413687" w14:paraId="7AB56232" w14:textId="77777777" w:rsidTr="00A237D5">
        <w:trPr>
          <w:gridAfter w:val="1"/>
          <w:wAfter w:w="90" w:type="dxa"/>
        </w:trPr>
        <w:tc>
          <w:tcPr>
            <w:tcW w:w="7938" w:type="dxa"/>
            <w:tcBorders>
              <w:bottom w:val="single" w:sz="4" w:space="0" w:color="auto"/>
            </w:tcBorders>
          </w:tcPr>
          <w:p w14:paraId="68942F9E" w14:textId="39762558" w:rsidR="005C2463" w:rsidRPr="00413687" w:rsidRDefault="005C2463" w:rsidP="009367DF">
            <w:pPr>
              <w:tabs>
                <w:tab w:val="left" w:leader="dot" w:pos="7920"/>
              </w:tabs>
              <w:spacing w:before="60" w:line="360" w:lineRule="auto"/>
              <w:rPr>
                <w:rFonts w:ascii="Arial" w:hAnsi="Arial" w:cs="Arial"/>
                <w:b/>
                <w:color w:val="000000"/>
                <w:sz w:val="26"/>
              </w:rPr>
            </w:pPr>
            <w:r w:rsidRPr="00413687">
              <w:rPr>
                <w:rFonts w:ascii="Arial" w:hAnsi="Arial" w:cs="Arial"/>
                <w:b/>
                <w:color w:val="000000"/>
                <w:sz w:val="26"/>
              </w:rPr>
              <w:t>Retained earnings, December 31, 201</w:t>
            </w:r>
            <w:r w:rsidR="00C5198D">
              <w:rPr>
                <w:rFonts w:ascii="Arial" w:hAnsi="Arial" w:cs="Arial"/>
                <w:b/>
                <w:color w:val="000000"/>
                <w:sz w:val="26"/>
              </w:rPr>
              <w:t>8</w:t>
            </w:r>
            <w:r w:rsidRPr="00413687">
              <w:rPr>
                <w:rFonts w:ascii="Arial" w:hAnsi="Arial" w:cs="Arial"/>
                <w:b/>
                <w:color w:val="000000"/>
                <w:sz w:val="26"/>
              </w:rPr>
              <w:tab/>
            </w:r>
          </w:p>
        </w:tc>
        <w:tc>
          <w:tcPr>
            <w:tcW w:w="1530" w:type="dxa"/>
            <w:tcBorders>
              <w:bottom w:val="single" w:sz="4" w:space="0" w:color="auto"/>
            </w:tcBorders>
          </w:tcPr>
          <w:p w14:paraId="17F3B00B" w14:textId="77777777" w:rsidR="005C2463" w:rsidRPr="00413687" w:rsidRDefault="005C2463" w:rsidP="00A237D5">
            <w:pPr>
              <w:spacing w:before="60" w:line="360" w:lineRule="auto"/>
              <w:jc w:val="right"/>
              <w:rPr>
                <w:rFonts w:ascii="Arial" w:hAnsi="Arial" w:cs="Arial"/>
                <w:b/>
                <w:color w:val="000000"/>
                <w:sz w:val="26"/>
                <w:szCs w:val="26"/>
                <w:u w:val="double"/>
              </w:rPr>
            </w:pPr>
            <w:r w:rsidRPr="00413687">
              <w:rPr>
                <w:rFonts w:ascii="Arial" w:hAnsi="Arial" w:cs="Arial"/>
                <w:b/>
                <w:color w:val="000000"/>
                <w:sz w:val="26"/>
                <w:szCs w:val="26"/>
                <w:u w:val="double"/>
              </w:rPr>
              <w:t>$1,402,500</w:t>
            </w:r>
          </w:p>
        </w:tc>
      </w:tr>
    </w:tbl>
    <w:p w14:paraId="1B850DF4" w14:textId="77777777" w:rsidR="005C2463" w:rsidRPr="00413687" w:rsidRDefault="005C2463" w:rsidP="009D0792">
      <w:pPr>
        <w:spacing w:line="336" w:lineRule="auto"/>
        <w:rPr>
          <w:rFonts w:ascii="Arial" w:hAnsi="Arial" w:cs="Arial"/>
          <w:b/>
          <w:color w:val="000000"/>
          <w:sz w:val="26"/>
        </w:rPr>
      </w:pPr>
    </w:p>
    <w:p w14:paraId="5A7511CC" w14:textId="77777777" w:rsidR="00A601BD" w:rsidRPr="00413687" w:rsidRDefault="00A601BD" w:rsidP="009D0792">
      <w:pPr>
        <w:spacing w:line="336" w:lineRule="auto"/>
        <w:rPr>
          <w:rFonts w:ascii="Arial" w:hAnsi="Arial" w:cs="Arial"/>
          <w:b/>
          <w:color w:val="000000"/>
          <w:sz w:val="26"/>
        </w:rPr>
      </w:pPr>
    </w:p>
    <w:p w14:paraId="583895E0" w14:textId="1C63FFAC" w:rsidR="005C2463" w:rsidRPr="00413687" w:rsidRDefault="005C2463">
      <w:pPr>
        <w:rPr>
          <w:rFonts w:ascii="Arial" w:hAnsi="Arial" w:cs="Arial"/>
          <w:b/>
          <w:color w:val="000000"/>
          <w:sz w:val="26"/>
        </w:rPr>
      </w:pPr>
      <w:r w:rsidRPr="00413687">
        <w:rPr>
          <w:rFonts w:ascii="Arial" w:hAnsi="Arial" w:cs="Arial"/>
          <w:b/>
          <w:color w:val="000000"/>
          <w:sz w:val="26"/>
        </w:rPr>
        <w:t>Exercise</w:t>
      </w:r>
      <w:r w:rsidR="004C0EC0">
        <w:rPr>
          <w:rFonts w:ascii="Arial" w:hAnsi="Arial" w:cs="Arial"/>
          <w:b/>
          <w:color w:val="000000"/>
          <w:sz w:val="26"/>
        </w:rPr>
        <w:t xml:space="preserve"> 11-</w:t>
      </w:r>
      <w:r w:rsidRPr="00413687">
        <w:rPr>
          <w:rFonts w:ascii="Arial" w:hAnsi="Arial" w:cs="Arial"/>
          <w:b/>
          <w:color w:val="000000"/>
          <w:sz w:val="26"/>
        </w:rPr>
        <w:t>12 (25 minutes)</w:t>
      </w:r>
    </w:p>
    <w:p w14:paraId="0DDA9941" w14:textId="77777777" w:rsidR="005C2463" w:rsidRPr="00413687" w:rsidRDefault="005C2463" w:rsidP="005C2463">
      <w:pPr>
        <w:spacing w:line="120" w:lineRule="auto"/>
        <w:rPr>
          <w:rFonts w:ascii="Arial" w:hAnsi="Arial" w:cs="Arial"/>
          <w:b/>
          <w:color w:val="000000"/>
          <w:sz w:val="26"/>
        </w:rPr>
      </w:pPr>
    </w:p>
    <w:tbl>
      <w:tblPr>
        <w:tblW w:w="9378" w:type="dxa"/>
        <w:tblInd w:w="18" w:type="dxa"/>
        <w:tblLayout w:type="fixed"/>
        <w:tblLook w:val="0000" w:firstRow="0" w:lastRow="0" w:firstColumn="0" w:lastColumn="0" w:noHBand="0" w:noVBand="0"/>
      </w:tblPr>
      <w:tblGrid>
        <w:gridCol w:w="540"/>
        <w:gridCol w:w="7290"/>
        <w:gridCol w:w="1462"/>
        <w:gridCol w:w="86"/>
      </w:tblGrid>
      <w:tr w:rsidR="005C2463" w:rsidRPr="00413687" w14:paraId="3C3073F5" w14:textId="77777777">
        <w:trPr>
          <w:gridAfter w:val="1"/>
          <w:wAfter w:w="86" w:type="dxa"/>
        </w:trPr>
        <w:tc>
          <w:tcPr>
            <w:tcW w:w="7830" w:type="dxa"/>
            <w:gridSpan w:val="2"/>
          </w:tcPr>
          <w:p w14:paraId="16361527" w14:textId="77777777" w:rsidR="005C2463" w:rsidRPr="00413687" w:rsidRDefault="005C2463">
            <w:pPr>
              <w:tabs>
                <w:tab w:val="left" w:pos="522"/>
                <w:tab w:val="right" w:leader="dot" w:pos="8082"/>
              </w:tabs>
              <w:rPr>
                <w:rFonts w:ascii="Arial" w:hAnsi="Arial" w:cs="Arial"/>
                <w:b/>
                <w:color w:val="000000"/>
                <w:sz w:val="26"/>
              </w:rPr>
            </w:pPr>
            <w:r w:rsidRPr="00413687">
              <w:rPr>
                <w:rFonts w:ascii="Arial" w:hAnsi="Arial" w:cs="Arial"/>
                <w:b/>
                <w:color w:val="000000"/>
                <w:sz w:val="26"/>
              </w:rPr>
              <w:t xml:space="preserve">1. </w:t>
            </w:r>
            <w:r w:rsidRPr="00413687">
              <w:rPr>
                <w:rFonts w:ascii="Arial" w:hAnsi="Arial" w:cs="Arial"/>
                <w:b/>
                <w:color w:val="000000"/>
                <w:sz w:val="26"/>
              </w:rPr>
              <w:tab/>
              <w:t>Net income</w:t>
            </w:r>
            <w:r w:rsidRPr="00413687">
              <w:rPr>
                <w:rFonts w:ascii="Arial" w:hAnsi="Arial" w:cs="Arial"/>
                <w:b/>
                <w:color w:val="000000"/>
                <w:sz w:val="26"/>
              </w:rPr>
              <w:tab/>
            </w:r>
          </w:p>
        </w:tc>
        <w:tc>
          <w:tcPr>
            <w:tcW w:w="1462" w:type="dxa"/>
          </w:tcPr>
          <w:p w14:paraId="33D63809" w14:textId="77777777" w:rsidR="005C2463" w:rsidRPr="00413687" w:rsidRDefault="005C2463">
            <w:pPr>
              <w:ind w:right="-90"/>
              <w:jc w:val="right"/>
              <w:rPr>
                <w:rFonts w:ascii="Arial" w:hAnsi="Arial" w:cs="Arial"/>
                <w:b/>
                <w:color w:val="000000"/>
                <w:sz w:val="26"/>
              </w:rPr>
            </w:pPr>
            <w:r w:rsidRPr="00413687">
              <w:rPr>
                <w:rFonts w:ascii="Arial" w:hAnsi="Arial" w:cs="Arial"/>
                <w:b/>
                <w:color w:val="000000"/>
                <w:sz w:val="26"/>
              </w:rPr>
              <w:t>$2,700,000</w:t>
            </w:r>
          </w:p>
        </w:tc>
      </w:tr>
      <w:tr w:rsidR="005C2463" w:rsidRPr="00413687" w14:paraId="6CC5047D" w14:textId="77777777">
        <w:trPr>
          <w:gridBefore w:val="1"/>
          <w:wBefore w:w="540" w:type="dxa"/>
        </w:trPr>
        <w:tc>
          <w:tcPr>
            <w:tcW w:w="7290" w:type="dxa"/>
          </w:tcPr>
          <w:p w14:paraId="29DD4ACF" w14:textId="77777777" w:rsidR="005C2463" w:rsidRPr="00413687" w:rsidRDefault="005C2463">
            <w:pPr>
              <w:tabs>
                <w:tab w:val="right" w:leader="dot" w:pos="7488"/>
              </w:tabs>
              <w:rPr>
                <w:rFonts w:ascii="Arial" w:hAnsi="Arial" w:cs="Arial"/>
                <w:b/>
                <w:color w:val="000000"/>
                <w:sz w:val="26"/>
              </w:rPr>
            </w:pPr>
            <w:r w:rsidRPr="00413687">
              <w:rPr>
                <w:rFonts w:ascii="Arial" w:hAnsi="Arial" w:cs="Arial"/>
                <w:b/>
                <w:color w:val="000000"/>
                <w:sz w:val="26"/>
              </w:rPr>
              <w:t>Less preferred dividends</w:t>
            </w:r>
            <w:r w:rsidRPr="00413687">
              <w:rPr>
                <w:rFonts w:ascii="Arial" w:hAnsi="Arial" w:cs="Arial"/>
                <w:b/>
                <w:color w:val="000000"/>
                <w:sz w:val="26"/>
              </w:rPr>
              <w:tab/>
            </w:r>
          </w:p>
        </w:tc>
        <w:tc>
          <w:tcPr>
            <w:tcW w:w="1548" w:type="dxa"/>
            <w:gridSpan w:val="2"/>
          </w:tcPr>
          <w:p w14:paraId="298BA1A5" w14:textId="77777777" w:rsidR="005C2463" w:rsidRPr="00413687" w:rsidRDefault="005C2463">
            <w:pPr>
              <w:ind w:right="-90"/>
              <w:jc w:val="right"/>
              <w:rPr>
                <w:rFonts w:ascii="Arial" w:hAnsi="Arial" w:cs="Arial"/>
                <w:b/>
                <w:color w:val="000000"/>
                <w:sz w:val="26"/>
              </w:rPr>
            </w:pPr>
            <w:r w:rsidRPr="00413687">
              <w:rPr>
                <w:rFonts w:ascii="Arial" w:hAnsi="Arial" w:cs="Arial"/>
                <w:b/>
                <w:color w:val="000000"/>
                <w:sz w:val="26"/>
                <w:u w:val="single"/>
              </w:rPr>
              <w:t xml:space="preserve">    (3</w:t>
            </w:r>
            <w:r w:rsidR="00675B18" w:rsidRPr="00413687">
              <w:rPr>
                <w:rFonts w:ascii="Arial" w:hAnsi="Arial" w:cs="Arial"/>
                <w:b/>
                <w:color w:val="000000"/>
                <w:sz w:val="26"/>
                <w:u w:val="single"/>
              </w:rPr>
              <w:t>88</w:t>
            </w:r>
            <w:r w:rsidRPr="00413687">
              <w:rPr>
                <w:rFonts w:ascii="Arial" w:hAnsi="Arial" w:cs="Arial"/>
                <w:b/>
                <w:color w:val="000000"/>
                <w:sz w:val="26"/>
                <w:u w:val="single"/>
              </w:rPr>
              <w:t>,0</w:t>
            </w:r>
            <w:r w:rsidR="00675B18" w:rsidRPr="00413687">
              <w:rPr>
                <w:rFonts w:ascii="Arial" w:hAnsi="Arial" w:cs="Arial"/>
                <w:b/>
                <w:color w:val="000000"/>
                <w:sz w:val="26"/>
                <w:u w:val="single"/>
              </w:rPr>
              <w:t>20</w:t>
            </w:r>
            <w:r w:rsidRPr="00413687">
              <w:rPr>
                <w:rFonts w:ascii="Arial" w:hAnsi="Arial" w:cs="Arial"/>
                <w:b/>
                <w:color w:val="000000"/>
                <w:sz w:val="26"/>
              </w:rPr>
              <w:t>)</w:t>
            </w:r>
          </w:p>
        </w:tc>
      </w:tr>
      <w:tr w:rsidR="005C2463" w:rsidRPr="00413687" w14:paraId="031D2E00" w14:textId="77777777">
        <w:trPr>
          <w:gridBefore w:val="1"/>
          <w:gridAfter w:val="1"/>
          <w:wBefore w:w="540" w:type="dxa"/>
          <w:wAfter w:w="86" w:type="dxa"/>
          <w:trHeight w:hRule="exact" w:val="340"/>
        </w:trPr>
        <w:tc>
          <w:tcPr>
            <w:tcW w:w="7290" w:type="dxa"/>
          </w:tcPr>
          <w:p w14:paraId="5D4A2F89" w14:textId="77777777" w:rsidR="005C2463" w:rsidRPr="00413687" w:rsidRDefault="005C2463">
            <w:pPr>
              <w:tabs>
                <w:tab w:val="right" w:leader="dot" w:pos="7488"/>
              </w:tabs>
              <w:rPr>
                <w:rFonts w:ascii="Arial" w:hAnsi="Arial" w:cs="Arial"/>
                <w:b/>
                <w:color w:val="000000"/>
                <w:sz w:val="26"/>
              </w:rPr>
            </w:pPr>
            <w:r w:rsidRPr="00413687">
              <w:rPr>
                <w:rFonts w:ascii="Arial" w:hAnsi="Arial" w:cs="Arial"/>
                <w:b/>
                <w:color w:val="000000"/>
                <w:sz w:val="26"/>
              </w:rPr>
              <w:t>Net income available to common stockholders</w:t>
            </w:r>
            <w:r w:rsidRPr="00413687">
              <w:rPr>
                <w:rFonts w:ascii="Arial" w:hAnsi="Arial" w:cs="Arial"/>
                <w:b/>
                <w:color w:val="000000"/>
                <w:sz w:val="26"/>
              </w:rPr>
              <w:tab/>
            </w:r>
          </w:p>
        </w:tc>
        <w:tc>
          <w:tcPr>
            <w:tcW w:w="1462" w:type="dxa"/>
          </w:tcPr>
          <w:p w14:paraId="020E8BFE" w14:textId="77777777" w:rsidR="005C2463" w:rsidRPr="00413687" w:rsidRDefault="005C2463">
            <w:pPr>
              <w:ind w:right="-90"/>
              <w:jc w:val="right"/>
              <w:rPr>
                <w:rFonts w:ascii="Arial" w:hAnsi="Arial" w:cs="Arial"/>
                <w:b/>
                <w:color w:val="000000"/>
                <w:sz w:val="26"/>
                <w:u w:val="single"/>
              </w:rPr>
            </w:pPr>
            <w:r w:rsidRPr="00413687">
              <w:rPr>
                <w:rFonts w:ascii="Arial" w:hAnsi="Arial" w:cs="Arial"/>
                <w:b/>
                <w:color w:val="000000"/>
                <w:sz w:val="26"/>
                <w:u w:val="double"/>
              </w:rPr>
              <w:t>$2,31</w:t>
            </w:r>
            <w:r w:rsidR="00675B18" w:rsidRPr="00413687">
              <w:rPr>
                <w:rFonts w:ascii="Arial" w:hAnsi="Arial" w:cs="Arial"/>
                <w:b/>
                <w:color w:val="000000"/>
                <w:sz w:val="26"/>
                <w:u w:val="double"/>
              </w:rPr>
              <w:t>1</w:t>
            </w:r>
            <w:r w:rsidRPr="00413687">
              <w:rPr>
                <w:rFonts w:ascii="Arial" w:hAnsi="Arial" w:cs="Arial"/>
                <w:b/>
                <w:color w:val="000000"/>
                <w:sz w:val="26"/>
                <w:u w:val="double"/>
              </w:rPr>
              <w:t>,</w:t>
            </w:r>
            <w:r w:rsidR="00675B18" w:rsidRPr="00413687">
              <w:rPr>
                <w:rFonts w:ascii="Arial" w:hAnsi="Arial" w:cs="Arial"/>
                <w:b/>
                <w:color w:val="000000"/>
                <w:sz w:val="26"/>
                <w:u w:val="double"/>
              </w:rPr>
              <w:t>980</w:t>
            </w:r>
          </w:p>
        </w:tc>
      </w:tr>
    </w:tbl>
    <w:p w14:paraId="117A5540" w14:textId="77777777" w:rsidR="005C2463" w:rsidRPr="00413687" w:rsidRDefault="005C2463" w:rsidP="005C2463">
      <w:pPr>
        <w:spacing w:line="120" w:lineRule="auto"/>
        <w:rPr>
          <w:rFonts w:ascii="Arial" w:hAnsi="Arial" w:cs="Arial"/>
          <w:b/>
          <w:color w:val="000000"/>
          <w:sz w:val="26"/>
        </w:rPr>
      </w:pPr>
    </w:p>
    <w:p w14:paraId="1D2538E9" w14:textId="77777777" w:rsidR="005C2463" w:rsidRPr="00413687" w:rsidRDefault="005C2463" w:rsidP="005C2463">
      <w:pPr>
        <w:rPr>
          <w:rFonts w:ascii="Arial" w:hAnsi="Arial" w:cs="Arial"/>
          <w:b/>
          <w:color w:val="000000"/>
          <w:sz w:val="26"/>
        </w:rPr>
      </w:pPr>
    </w:p>
    <w:tbl>
      <w:tblPr>
        <w:tblW w:w="9360" w:type="dxa"/>
        <w:tblInd w:w="18" w:type="dxa"/>
        <w:tblLayout w:type="fixed"/>
        <w:tblLook w:val="0000" w:firstRow="0" w:lastRow="0" w:firstColumn="0" w:lastColumn="0" w:noHBand="0" w:noVBand="0"/>
      </w:tblPr>
      <w:tblGrid>
        <w:gridCol w:w="540"/>
        <w:gridCol w:w="7290"/>
        <w:gridCol w:w="1530"/>
      </w:tblGrid>
      <w:tr w:rsidR="005C2463" w:rsidRPr="00413687" w14:paraId="1784738F" w14:textId="77777777">
        <w:tc>
          <w:tcPr>
            <w:tcW w:w="7830" w:type="dxa"/>
            <w:gridSpan w:val="2"/>
          </w:tcPr>
          <w:p w14:paraId="38050B7F" w14:textId="77777777" w:rsidR="005C2463" w:rsidRPr="00413687" w:rsidRDefault="005C2463">
            <w:pPr>
              <w:tabs>
                <w:tab w:val="left" w:pos="522"/>
                <w:tab w:val="right" w:leader="dot" w:pos="7992"/>
              </w:tabs>
              <w:rPr>
                <w:rFonts w:ascii="Arial" w:hAnsi="Arial" w:cs="Arial"/>
                <w:b/>
                <w:color w:val="000000"/>
                <w:sz w:val="26"/>
              </w:rPr>
            </w:pPr>
            <w:r w:rsidRPr="00413687">
              <w:rPr>
                <w:rFonts w:ascii="Arial" w:hAnsi="Arial" w:cs="Arial"/>
                <w:b/>
                <w:color w:val="000000"/>
                <w:sz w:val="26"/>
              </w:rPr>
              <w:t xml:space="preserve">2. </w:t>
            </w:r>
            <w:r w:rsidRPr="00413687">
              <w:rPr>
                <w:rFonts w:ascii="Arial" w:hAnsi="Arial" w:cs="Arial"/>
                <w:b/>
                <w:color w:val="000000"/>
                <w:sz w:val="26"/>
              </w:rPr>
              <w:tab/>
              <w:t>Net income available to common stockholders</w:t>
            </w:r>
            <w:r w:rsidRPr="00413687">
              <w:rPr>
                <w:rFonts w:ascii="Arial" w:hAnsi="Arial" w:cs="Arial"/>
                <w:b/>
                <w:color w:val="000000"/>
                <w:sz w:val="26"/>
              </w:rPr>
              <w:tab/>
            </w:r>
          </w:p>
        </w:tc>
        <w:tc>
          <w:tcPr>
            <w:tcW w:w="1530" w:type="dxa"/>
          </w:tcPr>
          <w:p w14:paraId="3496C807" w14:textId="77777777" w:rsidR="005C2463" w:rsidRPr="00413687" w:rsidRDefault="005C2463">
            <w:pPr>
              <w:ind w:right="-18"/>
              <w:jc w:val="right"/>
              <w:rPr>
                <w:rFonts w:ascii="Arial" w:hAnsi="Arial" w:cs="Arial"/>
                <w:b/>
                <w:color w:val="000000"/>
                <w:sz w:val="26"/>
              </w:rPr>
            </w:pPr>
            <w:r w:rsidRPr="00413687">
              <w:rPr>
                <w:rFonts w:ascii="Arial" w:hAnsi="Arial" w:cs="Arial"/>
                <w:b/>
                <w:color w:val="000000"/>
                <w:sz w:val="26"/>
              </w:rPr>
              <w:t>$2,31</w:t>
            </w:r>
            <w:r w:rsidR="00675B18" w:rsidRPr="00413687">
              <w:rPr>
                <w:rFonts w:ascii="Arial" w:hAnsi="Arial" w:cs="Arial"/>
                <w:b/>
                <w:color w:val="000000"/>
                <w:sz w:val="26"/>
              </w:rPr>
              <w:t>1</w:t>
            </w:r>
            <w:r w:rsidRPr="00413687">
              <w:rPr>
                <w:rFonts w:ascii="Arial" w:hAnsi="Arial" w:cs="Arial"/>
                <w:b/>
                <w:color w:val="000000"/>
                <w:sz w:val="26"/>
              </w:rPr>
              <w:t>,</w:t>
            </w:r>
            <w:r w:rsidR="00675B18" w:rsidRPr="00413687">
              <w:rPr>
                <w:rFonts w:ascii="Arial" w:hAnsi="Arial" w:cs="Arial"/>
                <w:b/>
                <w:color w:val="000000"/>
                <w:sz w:val="26"/>
              </w:rPr>
              <w:t>98</w:t>
            </w:r>
            <w:r w:rsidRPr="00413687">
              <w:rPr>
                <w:rFonts w:ascii="Arial" w:hAnsi="Arial" w:cs="Arial"/>
                <w:b/>
                <w:color w:val="000000"/>
                <w:sz w:val="26"/>
              </w:rPr>
              <w:t>0</w:t>
            </w:r>
          </w:p>
        </w:tc>
      </w:tr>
      <w:tr w:rsidR="005C2463" w:rsidRPr="00413687" w14:paraId="310E6AED" w14:textId="77777777">
        <w:trPr>
          <w:gridBefore w:val="1"/>
          <w:wBefore w:w="540" w:type="dxa"/>
        </w:trPr>
        <w:tc>
          <w:tcPr>
            <w:tcW w:w="7290" w:type="dxa"/>
          </w:tcPr>
          <w:p w14:paraId="4F520592" w14:textId="77777777" w:rsidR="005C2463" w:rsidRPr="00413687" w:rsidRDefault="005C2463">
            <w:pPr>
              <w:tabs>
                <w:tab w:val="right" w:leader="dot" w:pos="7488"/>
              </w:tabs>
              <w:spacing w:before="60" w:after="60"/>
              <w:rPr>
                <w:rFonts w:ascii="Arial" w:hAnsi="Arial" w:cs="Arial"/>
                <w:b/>
                <w:color w:val="000000"/>
                <w:sz w:val="26"/>
              </w:rPr>
            </w:pPr>
            <w:r w:rsidRPr="00413687">
              <w:rPr>
                <w:rFonts w:ascii="Arial" w:hAnsi="Arial" w:cs="Arial"/>
                <w:b/>
                <w:color w:val="000000"/>
                <w:sz w:val="26"/>
              </w:rPr>
              <w:t>Divided by weighted-average outstanding shares</w:t>
            </w:r>
            <w:r w:rsidRPr="00413687">
              <w:rPr>
                <w:rFonts w:ascii="Arial" w:hAnsi="Arial" w:cs="Arial"/>
                <w:b/>
                <w:color w:val="000000"/>
                <w:sz w:val="26"/>
              </w:rPr>
              <w:tab/>
            </w:r>
          </w:p>
        </w:tc>
        <w:tc>
          <w:tcPr>
            <w:tcW w:w="1530" w:type="dxa"/>
          </w:tcPr>
          <w:p w14:paraId="18AC9CF7" w14:textId="77777777" w:rsidR="005C2463" w:rsidRPr="00413687" w:rsidRDefault="005C2463">
            <w:pPr>
              <w:spacing w:before="60" w:after="60"/>
              <w:ind w:right="-18"/>
              <w:jc w:val="right"/>
              <w:rPr>
                <w:rFonts w:ascii="Arial" w:hAnsi="Arial" w:cs="Arial"/>
                <w:b/>
                <w:color w:val="000000"/>
                <w:sz w:val="26"/>
              </w:rPr>
            </w:pPr>
            <w:r w:rsidRPr="00413687">
              <w:rPr>
                <w:rFonts w:ascii="Arial" w:hAnsi="Arial" w:cs="Arial"/>
                <w:b/>
                <w:color w:val="000000"/>
                <w:sz w:val="26"/>
              </w:rPr>
              <w:t>678,000</w:t>
            </w:r>
          </w:p>
        </w:tc>
      </w:tr>
      <w:tr w:rsidR="005C2463" w:rsidRPr="00413687" w14:paraId="1D59D886" w14:textId="77777777">
        <w:trPr>
          <w:gridBefore w:val="1"/>
          <w:wBefore w:w="540" w:type="dxa"/>
        </w:trPr>
        <w:tc>
          <w:tcPr>
            <w:tcW w:w="7290" w:type="dxa"/>
          </w:tcPr>
          <w:p w14:paraId="1128CC9C" w14:textId="77777777" w:rsidR="005C2463" w:rsidRPr="00413687" w:rsidRDefault="005C2463" w:rsidP="00A8294B">
            <w:pPr>
              <w:pStyle w:val="Heading6"/>
              <w:tabs>
                <w:tab w:val="clear" w:pos="7715"/>
                <w:tab w:val="right" w:leader="dot" w:pos="7488"/>
              </w:tabs>
              <w:spacing w:line="264" w:lineRule="auto"/>
              <w:rPr>
                <w:rFonts w:cs="Arial"/>
              </w:rPr>
            </w:pPr>
            <w:r w:rsidRPr="00413687">
              <w:rPr>
                <w:rFonts w:cs="Arial"/>
              </w:rPr>
              <w:t>Basic earnings per share</w:t>
            </w:r>
            <w:r w:rsidRPr="00413687">
              <w:rPr>
                <w:rFonts w:cs="Arial"/>
              </w:rPr>
              <w:tab/>
            </w:r>
          </w:p>
        </w:tc>
        <w:tc>
          <w:tcPr>
            <w:tcW w:w="1530" w:type="dxa"/>
          </w:tcPr>
          <w:p w14:paraId="653E2D39" w14:textId="77777777" w:rsidR="005C2463" w:rsidRPr="00413687" w:rsidRDefault="005C2463" w:rsidP="00A8294B">
            <w:pPr>
              <w:spacing w:line="264" w:lineRule="auto"/>
              <w:ind w:right="-18"/>
              <w:jc w:val="right"/>
              <w:rPr>
                <w:rFonts w:ascii="Arial" w:hAnsi="Arial" w:cs="Arial"/>
                <w:b/>
                <w:color w:val="000000"/>
                <w:sz w:val="26"/>
                <w:szCs w:val="26"/>
                <w:u w:val="single"/>
              </w:rPr>
            </w:pPr>
            <w:r w:rsidRPr="00413687">
              <w:rPr>
                <w:rFonts w:ascii="Arial" w:hAnsi="Arial" w:cs="Arial"/>
                <w:b/>
                <w:color w:val="000000"/>
                <w:sz w:val="26"/>
                <w:szCs w:val="26"/>
                <w:u w:val="double"/>
              </w:rPr>
              <w:t>$3.41</w:t>
            </w:r>
          </w:p>
        </w:tc>
      </w:tr>
    </w:tbl>
    <w:p w14:paraId="1AD446FA" w14:textId="43542C9F" w:rsidR="005C2463" w:rsidRPr="00413687" w:rsidRDefault="005C2463" w:rsidP="005C2463">
      <w:pPr>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13 (30 minutes)</w:t>
      </w:r>
    </w:p>
    <w:p w14:paraId="5CB3A46F" w14:textId="77777777" w:rsidR="005C2463" w:rsidRPr="00413687" w:rsidRDefault="005C2463" w:rsidP="004372CE">
      <w:pPr>
        <w:rPr>
          <w:rFonts w:ascii="Arial" w:hAnsi="Arial" w:cs="Arial"/>
          <w:b/>
          <w:color w:val="000000"/>
          <w:sz w:val="26"/>
        </w:rPr>
      </w:pPr>
    </w:p>
    <w:tbl>
      <w:tblPr>
        <w:tblW w:w="9378" w:type="dxa"/>
        <w:tblInd w:w="18" w:type="dxa"/>
        <w:tblLayout w:type="fixed"/>
        <w:tblLook w:val="0000" w:firstRow="0" w:lastRow="0" w:firstColumn="0" w:lastColumn="0" w:noHBand="0" w:noVBand="0"/>
      </w:tblPr>
      <w:tblGrid>
        <w:gridCol w:w="540"/>
        <w:gridCol w:w="7110"/>
        <w:gridCol w:w="1642"/>
        <w:gridCol w:w="86"/>
      </w:tblGrid>
      <w:tr w:rsidR="005C2463" w:rsidRPr="00413687" w14:paraId="21995603" w14:textId="77777777">
        <w:trPr>
          <w:gridAfter w:val="1"/>
          <w:wAfter w:w="86" w:type="dxa"/>
        </w:trPr>
        <w:tc>
          <w:tcPr>
            <w:tcW w:w="7650" w:type="dxa"/>
            <w:gridSpan w:val="2"/>
          </w:tcPr>
          <w:p w14:paraId="72B81854" w14:textId="77777777" w:rsidR="005C2463" w:rsidRPr="00413687" w:rsidRDefault="005C2463">
            <w:pPr>
              <w:tabs>
                <w:tab w:val="left" w:pos="522"/>
                <w:tab w:val="right" w:leader="dot" w:pos="8172"/>
              </w:tabs>
              <w:rPr>
                <w:rFonts w:ascii="Arial" w:hAnsi="Arial" w:cs="Arial"/>
                <w:b/>
                <w:color w:val="000000"/>
                <w:sz w:val="26"/>
              </w:rPr>
            </w:pPr>
            <w:r w:rsidRPr="00413687">
              <w:rPr>
                <w:rFonts w:ascii="Arial" w:hAnsi="Arial" w:cs="Arial"/>
                <w:b/>
                <w:color w:val="000000"/>
                <w:sz w:val="26"/>
              </w:rPr>
              <w:t xml:space="preserve">1. </w:t>
            </w:r>
            <w:r w:rsidRPr="00413687">
              <w:rPr>
                <w:rFonts w:ascii="Arial" w:hAnsi="Arial" w:cs="Arial"/>
                <w:b/>
                <w:color w:val="000000"/>
                <w:sz w:val="26"/>
              </w:rPr>
              <w:tab/>
              <w:t>Net income</w:t>
            </w:r>
            <w:r w:rsidRPr="00413687">
              <w:rPr>
                <w:rFonts w:ascii="Arial" w:hAnsi="Arial" w:cs="Arial"/>
                <w:b/>
                <w:color w:val="000000"/>
                <w:sz w:val="26"/>
              </w:rPr>
              <w:tab/>
            </w:r>
          </w:p>
        </w:tc>
        <w:tc>
          <w:tcPr>
            <w:tcW w:w="1642" w:type="dxa"/>
          </w:tcPr>
          <w:p w14:paraId="1B8A3ED6" w14:textId="77777777" w:rsidR="005C2463" w:rsidRPr="00413687" w:rsidRDefault="005C2463">
            <w:pPr>
              <w:ind w:right="-90"/>
              <w:jc w:val="right"/>
              <w:rPr>
                <w:rFonts w:ascii="Arial" w:hAnsi="Arial" w:cs="Arial"/>
                <w:b/>
                <w:color w:val="000000"/>
                <w:sz w:val="26"/>
              </w:rPr>
            </w:pPr>
            <w:r w:rsidRPr="00413687">
              <w:rPr>
                <w:rFonts w:ascii="Arial" w:hAnsi="Arial" w:cs="Arial"/>
                <w:b/>
                <w:color w:val="000000"/>
                <w:sz w:val="26"/>
              </w:rPr>
              <w:t>$960,000</w:t>
            </w:r>
          </w:p>
        </w:tc>
      </w:tr>
      <w:tr w:rsidR="005C2463" w:rsidRPr="00413687" w14:paraId="3B0490E5" w14:textId="77777777">
        <w:trPr>
          <w:gridBefore w:val="1"/>
          <w:wBefore w:w="540" w:type="dxa"/>
        </w:trPr>
        <w:tc>
          <w:tcPr>
            <w:tcW w:w="7110" w:type="dxa"/>
          </w:tcPr>
          <w:p w14:paraId="12856265" w14:textId="77777777" w:rsidR="005C2463" w:rsidRPr="00413687" w:rsidRDefault="005C2463">
            <w:pPr>
              <w:tabs>
                <w:tab w:val="right" w:leader="dot" w:pos="7488"/>
              </w:tabs>
              <w:rPr>
                <w:rFonts w:ascii="Arial" w:hAnsi="Arial" w:cs="Arial"/>
                <w:b/>
                <w:color w:val="000000"/>
                <w:sz w:val="26"/>
              </w:rPr>
            </w:pPr>
            <w:r w:rsidRPr="00413687">
              <w:rPr>
                <w:rFonts w:ascii="Arial" w:hAnsi="Arial" w:cs="Arial"/>
                <w:b/>
                <w:color w:val="000000"/>
                <w:sz w:val="26"/>
              </w:rPr>
              <w:t>Less preferred dividends</w:t>
            </w:r>
            <w:r w:rsidRPr="00413687">
              <w:rPr>
                <w:rFonts w:ascii="Arial" w:hAnsi="Arial" w:cs="Arial"/>
                <w:b/>
                <w:color w:val="000000"/>
                <w:sz w:val="26"/>
              </w:rPr>
              <w:tab/>
            </w:r>
          </w:p>
        </w:tc>
        <w:tc>
          <w:tcPr>
            <w:tcW w:w="1728" w:type="dxa"/>
            <w:gridSpan w:val="2"/>
          </w:tcPr>
          <w:p w14:paraId="221C841A" w14:textId="77777777" w:rsidR="005C2463" w:rsidRPr="00413687" w:rsidRDefault="005C2463">
            <w:pPr>
              <w:ind w:right="-90"/>
              <w:jc w:val="right"/>
              <w:rPr>
                <w:rFonts w:ascii="Arial" w:hAnsi="Arial" w:cs="Arial"/>
                <w:b/>
                <w:color w:val="000000"/>
                <w:sz w:val="26"/>
              </w:rPr>
            </w:pPr>
            <w:r w:rsidRPr="00413687">
              <w:rPr>
                <w:rFonts w:ascii="Arial" w:hAnsi="Arial" w:cs="Arial"/>
                <w:b/>
                <w:color w:val="000000"/>
                <w:sz w:val="26"/>
                <w:u w:val="single"/>
              </w:rPr>
              <w:t xml:space="preserve"> (1</w:t>
            </w:r>
            <w:r w:rsidR="00072C03" w:rsidRPr="00413687">
              <w:rPr>
                <w:rFonts w:ascii="Arial" w:hAnsi="Arial" w:cs="Arial"/>
                <w:b/>
                <w:color w:val="000000"/>
                <w:sz w:val="26"/>
                <w:u w:val="single"/>
              </w:rPr>
              <w:t>2</w:t>
            </w:r>
            <w:r w:rsidRPr="00413687">
              <w:rPr>
                <w:rFonts w:ascii="Arial" w:hAnsi="Arial" w:cs="Arial"/>
                <w:b/>
                <w:color w:val="000000"/>
                <w:sz w:val="26"/>
                <w:u w:val="single"/>
              </w:rPr>
              <w:t>0,000</w:t>
            </w:r>
            <w:r w:rsidRPr="00413687">
              <w:rPr>
                <w:rFonts w:ascii="Arial" w:hAnsi="Arial" w:cs="Arial"/>
                <w:b/>
                <w:color w:val="000000"/>
                <w:sz w:val="26"/>
              </w:rPr>
              <w:t>)</w:t>
            </w:r>
          </w:p>
        </w:tc>
      </w:tr>
      <w:tr w:rsidR="005C2463" w:rsidRPr="00413687" w14:paraId="70ACF6F4" w14:textId="77777777">
        <w:trPr>
          <w:gridBefore w:val="1"/>
          <w:gridAfter w:val="1"/>
          <w:wBefore w:w="540" w:type="dxa"/>
          <w:wAfter w:w="86" w:type="dxa"/>
          <w:trHeight w:hRule="exact" w:val="340"/>
        </w:trPr>
        <w:tc>
          <w:tcPr>
            <w:tcW w:w="7110" w:type="dxa"/>
          </w:tcPr>
          <w:p w14:paraId="3937648D" w14:textId="77777777" w:rsidR="005C2463" w:rsidRPr="00413687" w:rsidRDefault="005C2463">
            <w:pPr>
              <w:tabs>
                <w:tab w:val="right" w:leader="dot" w:pos="7488"/>
              </w:tabs>
              <w:rPr>
                <w:rFonts w:ascii="Arial" w:hAnsi="Arial" w:cs="Arial"/>
                <w:b/>
                <w:color w:val="000000"/>
                <w:sz w:val="26"/>
              </w:rPr>
            </w:pPr>
            <w:r w:rsidRPr="00413687">
              <w:rPr>
                <w:rFonts w:ascii="Arial" w:hAnsi="Arial" w:cs="Arial"/>
                <w:b/>
                <w:color w:val="000000"/>
                <w:sz w:val="26"/>
              </w:rPr>
              <w:t>Net income available to common stockholders</w:t>
            </w:r>
            <w:r w:rsidRPr="00413687">
              <w:rPr>
                <w:rFonts w:ascii="Arial" w:hAnsi="Arial" w:cs="Arial"/>
                <w:b/>
                <w:color w:val="000000"/>
                <w:sz w:val="26"/>
              </w:rPr>
              <w:tab/>
            </w:r>
          </w:p>
        </w:tc>
        <w:tc>
          <w:tcPr>
            <w:tcW w:w="1642" w:type="dxa"/>
          </w:tcPr>
          <w:p w14:paraId="1D195A61" w14:textId="77777777" w:rsidR="005C2463" w:rsidRPr="00413687" w:rsidRDefault="005C2463">
            <w:pPr>
              <w:ind w:right="-90"/>
              <w:jc w:val="right"/>
              <w:rPr>
                <w:rFonts w:ascii="Arial" w:hAnsi="Arial" w:cs="Arial"/>
                <w:b/>
                <w:color w:val="000000"/>
                <w:sz w:val="26"/>
                <w:u w:val="single"/>
              </w:rPr>
            </w:pPr>
            <w:r w:rsidRPr="00413687">
              <w:rPr>
                <w:rFonts w:ascii="Arial" w:hAnsi="Arial" w:cs="Arial"/>
                <w:b/>
                <w:color w:val="000000"/>
                <w:sz w:val="26"/>
                <w:u w:val="double"/>
              </w:rPr>
              <w:t>$8</w:t>
            </w:r>
            <w:r w:rsidR="00072C03" w:rsidRPr="00413687">
              <w:rPr>
                <w:rFonts w:ascii="Arial" w:hAnsi="Arial" w:cs="Arial"/>
                <w:b/>
                <w:color w:val="000000"/>
                <w:sz w:val="26"/>
                <w:u w:val="double"/>
              </w:rPr>
              <w:t>4</w:t>
            </w:r>
            <w:r w:rsidRPr="00413687">
              <w:rPr>
                <w:rFonts w:ascii="Arial" w:hAnsi="Arial" w:cs="Arial"/>
                <w:b/>
                <w:color w:val="000000"/>
                <w:sz w:val="26"/>
                <w:u w:val="double"/>
              </w:rPr>
              <w:t>0,000</w:t>
            </w:r>
          </w:p>
        </w:tc>
      </w:tr>
    </w:tbl>
    <w:p w14:paraId="368AE5ED" w14:textId="77777777" w:rsidR="005C2463" w:rsidRPr="00413687" w:rsidRDefault="005C2463" w:rsidP="005C2463">
      <w:pPr>
        <w:rPr>
          <w:rFonts w:ascii="Arial" w:hAnsi="Arial" w:cs="Arial"/>
          <w:b/>
          <w:color w:val="000000"/>
          <w:sz w:val="26"/>
        </w:rPr>
      </w:pPr>
    </w:p>
    <w:tbl>
      <w:tblPr>
        <w:tblW w:w="9360" w:type="dxa"/>
        <w:tblInd w:w="18" w:type="dxa"/>
        <w:tblLayout w:type="fixed"/>
        <w:tblLook w:val="0000" w:firstRow="0" w:lastRow="0" w:firstColumn="0" w:lastColumn="0" w:noHBand="0" w:noVBand="0"/>
      </w:tblPr>
      <w:tblGrid>
        <w:gridCol w:w="540"/>
        <w:gridCol w:w="7110"/>
        <w:gridCol w:w="1710"/>
      </w:tblGrid>
      <w:tr w:rsidR="005C2463" w:rsidRPr="00413687" w14:paraId="650B5DB0" w14:textId="77777777">
        <w:tc>
          <w:tcPr>
            <w:tcW w:w="7650" w:type="dxa"/>
            <w:gridSpan w:val="2"/>
          </w:tcPr>
          <w:p w14:paraId="09A39589" w14:textId="77777777" w:rsidR="005C2463" w:rsidRPr="00413687" w:rsidRDefault="005C2463">
            <w:pPr>
              <w:tabs>
                <w:tab w:val="left" w:pos="522"/>
                <w:tab w:val="right" w:leader="dot" w:pos="7812"/>
              </w:tabs>
              <w:rPr>
                <w:rFonts w:ascii="Arial" w:hAnsi="Arial" w:cs="Arial"/>
                <w:b/>
                <w:color w:val="000000"/>
                <w:sz w:val="26"/>
              </w:rPr>
            </w:pPr>
            <w:r w:rsidRPr="00413687">
              <w:rPr>
                <w:rFonts w:ascii="Arial" w:hAnsi="Arial" w:cs="Arial"/>
                <w:b/>
                <w:color w:val="000000"/>
                <w:sz w:val="26"/>
              </w:rPr>
              <w:t xml:space="preserve">2. </w:t>
            </w:r>
            <w:r w:rsidRPr="00413687">
              <w:rPr>
                <w:rFonts w:ascii="Arial" w:hAnsi="Arial" w:cs="Arial"/>
                <w:b/>
                <w:color w:val="000000"/>
                <w:sz w:val="26"/>
              </w:rPr>
              <w:tab/>
              <w:t>Net income available to common stockholders</w:t>
            </w:r>
            <w:r w:rsidRPr="00413687">
              <w:rPr>
                <w:rFonts w:ascii="Arial" w:hAnsi="Arial" w:cs="Arial"/>
                <w:b/>
                <w:color w:val="000000"/>
                <w:sz w:val="26"/>
              </w:rPr>
              <w:tab/>
            </w:r>
          </w:p>
        </w:tc>
        <w:tc>
          <w:tcPr>
            <w:tcW w:w="1710" w:type="dxa"/>
          </w:tcPr>
          <w:p w14:paraId="63AC537A" w14:textId="77777777" w:rsidR="005C2463" w:rsidRPr="00413687" w:rsidRDefault="005C2463">
            <w:pPr>
              <w:ind w:right="-18"/>
              <w:jc w:val="right"/>
              <w:rPr>
                <w:rFonts w:ascii="Arial" w:hAnsi="Arial" w:cs="Arial"/>
                <w:b/>
                <w:color w:val="000000"/>
                <w:sz w:val="26"/>
              </w:rPr>
            </w:pPr>
            <w:r w:rsidRPr="00413687">
              <w:rPr>
                <w:rFonts w:ascii="Arial" w:hAnsi="Arial" w:cs="Arial"/>
                <w:b/>
                <w:color w:val="000000"/>
                <w:sz w:val="26"/>
              </w:rPr>
              <w:t>$8</w:t>
            </w:r>
            <w:r w:rsidR="00072C03" w:rsidRPr="00413687">
              <w:rPr>
                <w:rFonts w:ascii="Arial" w:hAnsi="Arial" w:cs="Arial"/>
                <w:b/>
                <w:color w:val="000000"/>
                <w:sz w:val="26"/>
              </w:rPr>
              <w:t>4</w:t>
            </w:r>
            <w:r w:rsidRPr="00413687">
              <w:rPr>
                <w:rFonts w:ascii="Arial" w:hAnsi="Arial" w:cs="Arial"/>
                <w:b/>
                <w:color w:val="000000"/>
                <w:sz w:val="26"/>
              </w:rPr>
              <w:t>0,000</w:t>
            </w:r>
          </w:p>
        </w:tc>
      </w:tr>
      <w:tr w:rsidR="005C2463" w:rsidRPr="00413687" w14:paraId="610688F5" w14:textId="77777777">
        <w:trPr>
          <w:gridBefore w:val="1"/>
          <w:wBefore w:w="540" w:type="dxa"/>
        </w:trPr>
        <w:tc>
          <w:tcPr>
            <w:tcW w:w="7110" w:type="dxa"/>
          </w:tcPr>
          <w:p w14:paraId="00161823" w14:textId="77777777" w:rsidR="005C2463" w:rsidRPr="00413687" w:rsidRDefault="005C2463">
            <w:pPr>
              <w:tabs>
                <w:tab w:val="right" w:leader="dot" w:pos="7488"/>
              </w:tabs>
              <w:spacing w:before="60" w:after="60"/>
              <w:rPr>
                <w:rFonts w:ascii="Arial" w:hAnsi="Arial" w:cs="Arial"/>
                <w:b/>
                <w:color w:val="000000"/>
                <w:sz w:val="26"/>
              </w:rPr>
            </w:pPr>
            <w:r w:rsidRPr="00413687">
              <w:rPr>
                <w:rFonts w:ascii="Arial" w:hAnsi="Arial" w:cs="Arial"/>
                <w:b/>
                <w:color w:val="000000"/>
                <w:sz w:val="26"/>
              </w:rPr>
              <w:t>Divided by weighted-average outstanding shares</w:t>
            </w:r>
            <w:r w:rsidRPr="00413687">
              <w:rPr>
                <w:rFonts w:ascii="Arial" w:hAnsi="Arial" w:cs="Arial"/>
                <w:b/>
                <w:color w:val="000000"/>
                <w:sz w:val="26"/>
              </w:rPr>
              <w:tab/>
            </w:r>
          </w:p>
        </w:tc>
        <w:tc>
          <w:tcPr>
            <w:tcW w:w="1710" w:type="dxa"/>
          </w:tcPr>
          <w:p w14:paraId="6AA8991B" w14:textId="77777777" w:rsidR="005C2463" w:rsidRPr="00413687" w:rsidRDefault="00072C03">
            <w:pPr>
              <w:spacing w:before="60" w:after="60"/>
              <w:ind w:right="-18"/>
              <w:jc w:val="right"/>
              <w:rPr>
                <w:rFonts w:ascii="Arial" w:hAnsi="Arial" w:cs="Arial"/>
                <w:b/>
                <w:color w:val="000000"/>
                <w:sz w:val="26"/>
              </w:rPr>
            </w:pPr>
            <w:r w:rsidRPr="00413687">
              <w:rPr>
                <w:rFonts w:ascii="Arial" w:hAnsi="Arial" w:cs="Arial"/>
                <w:b/>
                <w:color w:val="000000"/>
                <w:sz w:val="26"/>
              </w:rPr>
              <w:t>400</w:t>
            </w:r>
            <w:r w:rsidR="005C2463" w:rsidRPr="00413687">
              <w:rPr>
                <w:rFonts w:ascii="Arial" w:hAnsi="Arial" w:cs="Arial"/>
                <w:b/>
                <w:color w:val="000000"/>
                <w:sz w:val="26"/>
              </w:rPr>
              <w:t>,000</w:t>
            </w:r>
          </w:p>
        </w:tc>
      </w:tr>
      <w:tr w:rsidR="005C2463" w:rsidRPr="00413687" w14:paraId="05F06FAD" w14:textId="77777777">
        <w:trPr>
          <w:gridBefore w:val="1"/>
          <w:wBefore w:w="540" w:type="dxa"/>
        </w:trPr>
        <w:tc>
          <w:tcPr>
            <w:tcW w:w="7110" w:type="dxa"/>
          </w:tcPr>
          <w:p w14:paraId="52C118E9" w14:textId="77777777" w:rsidR="005C2463" w:rsidRPr="00413687" w:rsidRDefault="005C2463" w:rsidP="00A8294B">
            <w:pPr>
              <w:tabs>
                <w:tab w:val="right" w:leader="dot" w:pos="7488"/>
              </w:tabs>
              <w:spacing w:line="264" w:lineRule="auto"/>
              <w:rPr>
                <w:rFonts w:ascii="Arial" w:hAnsi="Arial" w:cs="Arial"/>
                <w:b/>
                <w:color w:val="000000"/>
                <w:sz w:val="26"/>
              </w:rPr>
            </w:pPr>
            <w:r w:rsidRPr="00413687">
              <w:rPr>
                <w:rFonts w:ascii="Arial" w:hAnsi="Arial" w:cs="Arial"/>
                <w:b/>
                <w:color w:val="000000"/>
                <w:sz w:val="26"/>
              </w:rPr>
              <w:t>Basic earnings per share</w:t>
            </w:r>
            <w:r w:rsidRPr="00413687">
              <w:rPr>
                <w:rFonts w:ascii="Arial" w:hAnsi="Arial" w:cs="Arial"/>
                <w:b/>
                <w:color w:val="000000"/>
                <w:sz w:val="26"/>
              </w:rPr>
              <w:tab/>
            </w:r>
          </w:p>
        </w:tc>
        <w:tc>
          <w:tcPr>
            <w:tcW w:w="1710" w:type="dxa"/>
          </w:tcPr>
          <w:p w14:paraId="54E590CA" w14:textId="77777777" w:rsidR="005C2463" w:rsidRPr="00413687" w:rsidRDefault="005C2463" w:rsidP="00A8294B">
            <w:pPr>
              <w:spacing w:line="264" w:lineRule="auto"/>
              <w:ind w:right="-18"/>
              <w:jc w:val="right"/>
              <w:rPr>
                <w:rFonts w:ascii="Arial" w:hAnsi="Arial" w:cs="Arial"/>
                <w:b/>
                <w:color w:val="000000"/>
                <w:sz w:val="26"/>
                <w:u w:val="single"/>
              </w:rPr>
            </w:pPr>
            <w:r w:rsidRPr="00413687">
              <w:rPr>
                <w:rFonts w:ascii="Arial" w:hAnsi="Arial" w:cs="Arial"/>
                <w:b/>
                <w:color w:val="000000"/>
                <w:sz w:val="26"/>
                <w:u w:val="double"/>
              </w:rPr>
              <w:t>$      2.1</w:t>
            </w:r>
            <w:r w:rsidR="00072C03" w:rsidRPr="00413687">
              <w:rPr>
                <w:rFonts w:ascii="Arial" w:hAnsi="Arial" w:cs="Arial"/>
                <w:b/>
                <w:color w:val="000000"/>
                <w:sz w:val="26"/>
                <w:u w:val="double"/>
              </w:rPr>
              <w:t>0</w:t>
            </w:r>
          </w:p>
        </w:tc>
      </w:tr>
    </w:tbl>
    <w:p w14:paraId="73F8EE9A" w14:textId="77777777" w:rsidR="005C2463" w:rsidRPr="00413687" w:rsidRDefault="005C2463" w:rsidP="005C2463">
      <w:pPr>
        <w:rPr>
          <w:rFonts w:ascii="Arial" w:hAnsi="Arial" w:cs="Arial"/>
          <w:b/>
          <w:color w:val="000000"/>
          <w:sz w:val="26"/>
        </w:rPr>
      </w:pPr>
    </w:p>
    <w:p w14:paraId="2FE670F9" w14:textId="77777777" w:rsidR="005C2463" w:rsidRPr="00413687" w:rsidRDefault="005C2463" w:rsidP="005C2463">
      <w:pPr>
        <w:spacing w:line="360" w:lineRule="auto"/>
        <w:rPr>
          <w:rFonts w:ascii="Arial" w:hAnsi="Arial" w:cs="Arial"/>
          <w:b/>
          <w:color w:val="000000"/>
          <w:sz w:val="26"/>
        </w:rPr>
      </w:pPr>
    </w:p>
    <w:p w14:paraId="3688D101" w14:textId="0F40A003" w:rsidR="005C2463" w:rsidRPr="00413687" w:rsidRDefault="005C2463" w:rsidP="005C2463">
      <w:pPr>
        <w:rPr>
          <w:rFonts w:ascii="Arial" w:hAnsi="Arial" w:cs="Arial"/>
          <w:b/>
          <w:color w:val="000000"/>
          <w:sz w:val="26"/>
        </w:rPr>
      </w:pPr>
      <w:r w:rsidRPr="00413687">
        <w:rPr>
          <w:rFonts w:ascii="Arial" w:hAnsi="Arial" w:cs="Arial"/>
          <w:b/>
          <w:color w:val="000000"/>
          <w:sz w:val="26"/>
        </w:rPr>
        <w:t>Exercise</w:t>
      </w:r>
      <w:r w:rsidR="004C0EC0">
        <w:rPr>
          <w:rFonts w:ascii="Arial" w:hAnsi="Arial" w:cs="Arial"/>
          <w:b/>
          <w:color w:val="000000"/>
          <w:sz w:val="26"/>
        </w:rPr>
        <w:t xml:space="preserve"> 11-</w:t>
      </w:r>
      <w:r w:rsidRPr="00413687">
        <w:rPr>
          <w:rFonts w:ascii="Arial" w:hAnsi="Arial" w:cs="Arial"/>
          <w:b/>
          <w:color w:val="000000"/>
          <w:sz w:val="26"/>
        </w:rPr>
        <w:t>14 (15 minutes)</w:t>
      </w:r>
    </w:p>
    <w:p w14:paraId="39C6F751" w14:textId="77777777" w:rsidR="00143A84" w:rsidRPr="00413687" w:rsidRDefault="00143A84" w:rsidP="005C2463">
      <w:pPr>
        <w:rPr>
          <w:rFonts w:ascii="Arial" w:hAnsi="Arial" w:cs="Arial"/>
          <w:b/>
          <w:color w:val="000000"/>
          <w:sz w:val="26"/>
        </w:rPr>
      </w:pPr>
    </w:p>
    <w:tbl>
      <w:tblPr>
        <w:tblW w:w="0" w:type="auto"/>
        <w:tblInd w:w="648" w:type="dxa"/>
        <w:tblLayout w:type="fixed"/>
        <w:tblLook w:val="0000" w:firstRow="0" w:lastRow="0" w:firstColumn="0" w:lastColumn="0" w:noHBand="0" w:noVBand="0"/>
      </w:tblPr>
      <w:tblGrid>
        <w:gridCol w:w="1188"/>
        <w:gridCol w:w="1620"/>
        <w:gridCol w:w="360"/>
        <w:gridCol w:w="1260"/>
        <w:gridCol w:w="1440"/>
        <w:gridCol w:w="180"/>
        <w:gridCol w:w="450"/>
        <w:gridCol w:w="1710"/>
        <w:gridCol w:w="450"/>
      </w:tblGrid>
      <w:tr w:rsidR="005C2463" w:rsidRPr="00413687" w14:paraId="7DBBBF28" w14:textId="77777777">
        <w:tc>
          <w:tcPr>
            <w:tcW w:w="1188" w:type="dxa"/>
            <w:tcBorders>
              <w:top w:val="single" w:sz="6" w:space="0" w:color="auto"/>
              <w:bottom w:val="single" w:sz="6" w:space="0" w:color="auto"/>
            </w:tcBorders>
            <w:shd w:val="pct10" w:color="000000" w:fill="FFFFFF"/>
          </w:tcPr>
          <w:p w14:paraId="210AC41B" w14:textId="77777777" w:rsidR="005C2463" w:rsidRPr="00413687" w:rsidRDefault="005C2463" w:rsidP="005C2463">
            <w:pPr>
              <w:rPr>
                <w:rFonts w:ascii="Arial" w:hAnsi="Arial" w:cs="Arial"/>
                <w:b/>
                <w:iCs/>
                <w:color w:val="000000"/>
                <w:sz w:val="26"/>
              </w:rPr>
            </w:pPr>
            <w:r w:rsidRPr="00413687">
              <w:rPr>
                <w:rFonts w:ascii="Arial" w:hAnsi="Arial" w:cs="Arial"/>
                <w:b/>
                <w:iCs/>
                <w:color w:val="000000"/>
                <w:sz w:val="26"/>
              </w:rPr>
              <w:br/>
              <w:t>Stock</w:t>
            </w:r>
          </w:p>
        </w:tc>
        <w:tc>
          <w:tcPr>
            <w:tcW w:w="1980" w:type="dxa"/>
            <w:gridSpan w:val="2"/>
            <w:tcBorders>
              <w:top w:val="single" w:sz="6" w:space="0" w:color="auto"/>
              <w:bottom w:val="single" w:sz="6" w:space="0" w:color="auto"/>
            </w:tcBorders>
            <w:shd w:val="pct10" w:color="000000" w:fill="FFFFFF"/>
          </w:tcPr>
          <w:p w14:paraId="351205F1" w14:textId="77777777" w:rsidR="005C2463" w:rsidRPr="00413687" w:rsidRDefault="005C2463" w:rsidP="005C2463">
            <w:pPr>
              <w:jc w:val="center"/>
              <w:rPr>
                <w:rFonts w:ascii="Arial" w:hAnsi="Arial" w:cs="Arial"/>
                <w:b/>
                <w:iCs/>
                <w:color w:val="000000"/>
                <w:sz w:val="26"/>
              </w:rPr>
            </w:pPr>
            <w:r w:rsidRPr="00413687">
              <w:rPr>
                <w:rFonts w:ascii="Arial" w:hAnsi="Arial" w:cs="Arial"/>
                <w:b/>
                <w:iCs/>
                <w:color w:val="000000"/>
                <w:sz w:val="26"/>
              </w:rPr>
              <w:t>Market Value per Share</w:t>
            </w:r>
          </w:p>
        </w:tc>
        <w:tc>
          <w:tcPr>
            <w:tcW w:w="1260" w:type="dxa"/>
            <w:tcBorders>
              <w:top w:val="single" w:sz="6" w:space="0" w:color="auto"/>
              <w:bottom w:val="single" w:sz="6" w:space="0" w:color="auto"/>
            </w:tcBorders>
            <w:shd w:val="pct10" w:color="000000" w:fill="FFFFFF"/>
          </w:tcPr>
          <w:p w14:paraId="0F7AC8FE" w14:textId="77777777" w:rsidR="005C2463" w:rsidRPr="00413687" w:rsidRDefault="005C2463" w:rsidP="005C2463">
            <w:pPr>
              <w:jc w:val="center"/>
              <w:rPr>
                <w:rFonts w:ascii="Arial" w:hAnsi="Arial" w:cs="Arial"/>
                <w:b/>
                <w:iCs/>
                <w:color w:val="000000"/>
                <w:sz w:val="26"/>
              </w:rPr>
            </w:pPr>
            <w:r w:rsidRPr="00413687">
              <w:rPr>
                <w:rFonts w:ascii="Arial" w:hAnsi="Arial" w:cs="Arial"/>
                <w:b/>
                <w:iCs/>
                <w:color w:val="000000"/>
                <w:sz w:val="26"/>
              </w:rPr>
              <w:t>Divided by</w:t>
            </w:r>
          </w:p>
        </w:tc>
        <w:tc>
          <w:tcPr>
            <w:tcW w:w="1620" w:type="dxa"/>
            <w:gridSpan w:val="2"/>
            <w:tcBorders>
              <w:top w:val="single" w:sz="6" w:space="0" w:color="auto"/>
              <w:bottom w:val="single" w:sz="6" w:space="0" w:color="auto"/>
            </w:tcBorders>
            <w:shd w:val="pct10" w:color="000000" w:fill="FFFFFF"/>
          </w:tcPr>
          <w:p w14:paraId="747D74F6" w14:textId="77777777" w:rsidR="005C2463" w:rsidRPr="00413687" w:rsidRDefault="005C2463" w:rsidP="005C2463">
            <w:pPr>
              <w:ind w:left="72"/>
              <w:jc w:val="center"/>
              <w:rPr>
                <w:rFonts w:ascii="Arial" w:hAnsi="Arial" w:cs="Arial"/>
                <w:b/>
                <w:iCs/>
                <w:color w:val="000000"/>
                <w:sz w:val="26"/>
              </w:rPr>
            </w:pPr>
            <w:r w:rsidRPr="00413687">
              <w:rPr>
                <w:rFonts w:ascii="Arial" w:hAnsi="Arial" w:cs="Arial"/>
                <w:b/>
                <w:iCs/>
                <w:color w:val="000000"/>
                <w:sz w:val="26"/>
              </w:rPr>
              <w:t>Earnings per Share</w:t>
            </w:r>
          </w:p>
        </w:tc>
        <w:tc>
          <w:tcPr>
            <w:tcW w:w="450" w:type="dxa"/>
            <w:tcBorders>
              <w:top w:val="single" w:sz="6" w:space="0" w:color="auto"/>
              <w:bottom w:val="single" w:sz="6" w:space="0" w:color="auto"/>
            </w:tcBorders>
            <w:shd w:val="pct10" w:color="000000" w:fill="FFFFFF"/>
          </w:tcPr>
          <w:p w14:paraId="0BFD0685" w14:textId="77777777" w:rsidR="005C2463" w:rsidRPr="00413687" w:rsidRDefault="005C2463" w:rsidP="005C2463">
            <w:pPr>
              <w:jc w:val="center"/>
              <w:rPr>
                <w:rFonts w:ascii="Arial" w:hAnsi="Arial" w:cs="Arial"/>
                <w:b/>
                <w:iCs/>
                <w:color w:val="000000"/>
                <w:sz w:val="26"/>
              </w:rPr>
            </w:pPr>
          </w:p>
        </w:tc>
        <w:tc>
          <w:tcPr>
            <w:tcW w:w="2160" w:type="dxa"/>
            <w:gridSpan w:val="2"/>
            <w:tcBorders>
              <w:top w:val="single" w:sz="6" w:space="0" w:color="auto"/>
              <w:bottom w:val="single" w:sz="6" w:space="0" w:color="auto"/>
            </w:tcBorders>
            <w:shd w:val="pct10" w:color="000000" w:fill="FFFFFF"/>
          </w:tcPr>
          <w:p w14:paraId="04EFC741" w14:textId="77777777" w:rsidR="005C2463" w:rsidRPr="00413687" w:rsidRDefault="005C2463" w:rsidP="005C2463">
            <w:pPr>
              <w:jc w:val="center"/>
              <w:rPr>
                <w:rFonts w:ascii="Arial" w:hAnsi="Arial" w:cs="Arial"/>
                <w:b/>
                <w:iCs/>
                <w:color w:val="000000"/>
                <w:sz w:val="26"/>
              </w:rPr>
            </w:pPr>
            <w:r w:rsidRPr="00413687">
              <w:rPr>
                <w:rFonts w:ascii="Arial" w:hAnsi="Arial" w:cs="Arial"/>
                <w:b/>
                <w:iCs/>
                <w:color w:val="000000"/>
                <w:sz w:val="26"/>
              </w:rPr>
              <w:t>Price-Earnings Ratio</w:t>
            </w:r>
          </w:p>
        </w:tc>
      </w:tr>
      <w:tr w:rsidR="005C2463" w:rsidRPr="00413687" w14:paraId="21CAA920" w14:textId="77777777">
        <w:trPr>
          <w:gridAfter w:val="1"/>
          <w:wAfter w:w="450" w:type="dxa"/>
        </w:trPr>
        <w:tc>
          <w:tcPr>
            <w:tcW w:w="1188" w:type="dxa"/>
          </w:tcPr>
          <w:p w14:paraId="26A16ABA" w14:textId="77777777" w:rsidR="005C2463" w:rsidRPr="00413687" w:rsidRDefault="005C2463" w:rsidP="00A601BD">
            <w:pPr>
              <w:tabs>
                <w:tab w:val="right" w:leader="dot" w:pos="1152"/>
              </w:tabs>
              <w:spacing w:before="120"/>
              <w:rPr>
                <w:rFonts w:ascii="Arial" w:hAnsi="Arial" w:cs="Arial"/>
                <w:b/>
                <w:i/>
                <w:color w:val="000000"/>
                <w:sz w:val="26"/>
              </w:rPr>
            </w:pPr>
            <w:r w:rsidRPr="00413687">
              <w:rPr>
                <w:rFonts w:ascii="Arial" w:hAnsi="Arial" w:cs="Arial"/>
                <w:b/>
                <w:color w:val="000000"/>
                <w:sz w:val="26"/>
              </w:rPr>
              <w:t>1</w:t>
            </w:r>
            <w:r w:rsidRPr="00413687">
              <w:rPr>
                <w:rFonts w:ascii="Arial" w:hAnsi="Arial" w:cs="Arial"/>
                <w:b/>
                <w:color w:val="000000"/>
                <w:sz w:val="26"/>
              </w:rPr>
              <w:tab/>
            </w:r>
          </w:p>
        </w:tc>
        <w:tc>
          <w:tcPr>
            <w:tcW w:w="1620" w:type="dxa"/>
          </w:tcPr>
          <w:p w14:paraId="19882B87" w14:textId="77777777" w:rsidR="005C2463" w:rsidRPr="00413687" w:rsidRDefault="005C2463" w:rsidP="00A601BD">
            <w:pPr>
              <w:tabs>
                <w:tab w:val="decimal" w:pos="972"/>
              </w:tabs>
              <w:spacing w:before="120"/>
              <w:rPr>
                <w:rFonts w:ascii="Arial" w:hAnsi="Arial" w:cs="Arial"/>
                <w:b/>
                <w:i/>
                <w:color w:val="000000"/>
                <w:sz w:val="26"/>
              </w:rPr>
            </w:pPr>
            <w:r w:rsidRPr="00413687">
              <w:rPr>
                <w:rFonts w:ascii="Arial" w:hAnsi="Arial" w:cs="Arial"/>
                <w:b/>
                <w:color w:val="000000"/>
                <w:sz w:val="26"/>
              </w:rPr>
              <w:t>$176.</w:t>
            </w:r>
            <w:r w:rsidR="00B724CA" w:rsidRPr="00413687">
              <w:rPr>
                <w:rFonts w:ascii="Arial" w:hAnsi="Arial" w:cs="Arial"/>
                <w:b/>
                <w:color w:val="000000"/>
                <w:sz w:val="26"/>
              </w:rPr>
              <w:t>4</w:t>
            </w:r>
            <w:r w:rsidRPr="00413687">
              <w:rPr>
                <w:rFonts w:ascii="Arial" w:hAnsi="Arial" w:cs="Arial"/>
                <w:b/>
                <w:color w:val="000000"/>
                <w:sz w:val="26"/>
              </w:rPr>
              <w:t>0</w:t>
            </w:r>
          </w:p>
        </w:tc>
        <w:tc>
          <w:tcPr>
            <w:tcW w:w="1620" w:type="dxa"/>
            <w:gridSpan w:val="2"/>
          </w:tcPr>
          <w:p w14:paraId="17FA983C" w14:textId="77777777" w:rsidR="005C2463" w:rsidRPr="00413687" w:rsidRDefault="005C2463" w:rsidP="00A601BD">
            <w:pPr>
              <w:spacing w:before="120"/>
              <w:ind w:left="162"/>
              <w:jc w:val="center"/>
              <w:rPr>
                <w:rFonts w:ascii="Arial" w:hAnsi="Arial" w:cs="Arial"/>
                <w:b/>
                <w:color w:val="000000"/>
                <w:sz w:val="26"/>
              </w:rPr>
            </w:pPr>
            <w:r w:rsidRPr="00413687">
              <w:rPr>
                <w:rFonts w:ascii="Arial" w:hAnsi="Arial" w:cs="Arial"/>
                <w:b/>
                <w:i/>
                <w:color w:val="000000"/>
                <w:sz w:val="26"/>
              </w:rPr>
              <w:t xml:space="preserve">   </w:t>
            </w:r>
            <w:r w:rsidRPr="00413687">
              <w:rPr>
                <w:rFonts w:ascii="Arial" w:hAnsi="Arial" w:cs="Arial"/>
                <w:b/>
                <w:color w:val="000000"/>
                <w:sz w:val="26"/>
              </w:rPr>
              <w:sym w:font="Symbol" w:char="F0B8"/>
            </w:r>
          </w:p>
        </w:tc>
        <w:tc>
          <w:tcPr>
            <w:tcW w:w="1440" w:type="dxa"/>
          </w:tcPr>
          <w:p w14:paraId="03AF0680" w14:textId="77777777" w:rsidR="005C2463" w:rsidRPr="00413687" w:rsidRDefault="005C2463" w:rsidP="00A601BD">
            <w:pPr>
              <w:tabs>
                <w:tab w:val="decimal" w:pos="702"/>
              </w:tabs>
              <w:spacing w:before="120"/>
              <w:rPr>
                <w:rFonts w:ascii="Arial" w:hAnsi="Arial" w:cs="Arial"/>
                <w:b/>
                <w:i/>
                <w:color w:val="000000"/>
                <w:sz w:val="26"/>
              </w:rPr>
            </w:pPr>
            <w:r w:rsidRPr="00413687">
              <w:rPr>
                <w:rFonts w:ascii="Arial" w:hAnsi="Arial" w:cs="Arial"/>
                <w:b/>
                <w:color w:val="000000"/>
                <w:sz w:val="26"/>
              </w:rPr>
              <w:t>$12.00</w:t>
            </w:r>
          </w:p>
        </w:tc>
        <w:tc>
          <w:tcPr>
            <w:tcW w:w="630" w:type="dxa"/>
            <w:gridSpan w:val="2"/>
          </w:tcPr>
          <w:p w14:paraId="6C9901A9" w14:textId="77777777" w:rsidR="005C2463" w:rsidRPr="00413687" w:rsidRDefault="005C2463" w:rsidP="00A601BD">
            <w:pPr>
              <w:spacing w:before="120"/>
              <w:jc w:val="right"/>
              <w:rPr>
                <w:rFonts w:ascii="Arial" w:hAnsi="Arial" w:cs="Arial"/>
                <w:b/>
                <w:i/>
                <w:color w:val="000000"/>
                <w:sz w:val="26"/>
              </w:rPr>
            </w:pPr>
            <w:r w:rsidRPr="00413687">
              <w:rPr>
                <w:rFonts w:ascii="Arial" w:hAnsi="Arial" w:cs="Arial"/>
                <w:b/>
                <w:color w:val="000000"/>
                <w:sz w:val="26"/>
              </w:rPr>
              <w:t>=</w:t>
            </w:r>
          </w:p>
        </w:tc>
        <w:tc>
          <w:tcPr>
            <w:tcW w:w="1710" w:type="dxa"/>
          </w:tcPr>
          <w:p w14:paraId="44E1B432" w14:textId="77777777" w:rsidR="005C2463" w:rsidRPr="00413687" w:rsidRDefault="005C2463" w:rsidP="00A601BD">
            <w:pPr>
              <w:tabs>
                <w:tab w:val="decimal" w:pos="972"/>
              </w:tabs>
              <w:spacing w:before="120"/>
              <w:rPr>
                <w:rFonts w:ascii="Arial" w:hAnsi="Arial" w:cs="Arial"/>
                <w:b/>
                <w:i/>
                <w:color w:val="000000"/>
                <w:sz w:val="26"/>
              </w:rPr>
            </w:pPr>
            <w:r w:rsidRPr="00413687">
              <w:rPr>
                <w:rFonts w:ascii="Arial" w:hAnsi="Arial" w:cs="Arial"/>
                <w:b/>
                <w:color w:val="000000"/>
                <w:sz w:val="26"/>
              </w:rPr>
              <w:t>14.7</w:t>
            </w:r>
          </w:p>
        </w:tc>
      </w:tr>
      <w:tr w:rsidR="005C2463" w:rsidRPr="00413687" w14:paraId="7C48873B" w14:textId="77777777">
        <w:trPr>
          <w:gridAfter w:val="1"/>
          <w:wAfter w:w="450" w:type="dxa"/>
        </w:trPr>
        <w:tc>
          <w:tcPr>
            <w:tcW w:w="1188" w:type="dxa"/>
          </w:tcPr>
          <w:p w14:paraId="76C6E49F" w14:textId="77777777" w:rsidR="005C2463" w:rsidRPr="00413687" w:rsidRDefault="005C2463" w:rsidP="00A601BD">
            <w:pPr>
              <w:tabs>
                <w:tab w:val="right" w:leader="dot" w:pos="1152"/>
              </w:tabs>
              <w:spacing w:before="120"/>
              <w:rPr>
                <w:rFonts w:ascii="Arial" w:hAnsi="Arial" w:cs="Arial"/>
                <w:b/>
                <w:color w:val="000000"/>
                <w:sz w:val="26"/>
              </w:rPr>
            </w:pPr>
            <w:r w:rsidRPr="00413687">
              <w:rPr>
                <w:rFonts w:ascii="Arial" w:hAnsi="Arial" w:cs="Arial"/>
                <w:b/>
                <w:color w:val="000000"/>
                <w:sz w:val="26"/>
              </w:rPr>
              <w:t>2</w:t>
            </w:r>
            <w:r w:rsidRPr="00413687">
              <w:rPr>
                <w:rFonts w:ascii="Arial" w:hAnsi="Arial" w:cs="Arial"/>
                <w:b/>
                <w:color w:val="000000"/>
                <w:sz w:val="26"/>
              </w:rPr>
              <w:tab/>
            </w:r>
          </w:p>
        </w:tc>
        <w:tc>
          <w:tcPr>
            <w:tcW w:w="1620" w:type="dxa"/>
          </w:tcPr>
          <w:p w14:paraId="473DAA36" w14:textId="77777777" w:rsidR="005C2463" w:rsidRPr="00413687" w:rsidRDefault="005C2463" w:rsidP="00A601BD">
            <w:pPr>
              <w:tabs>
                <w:tab w:val="decimal" w:pos="972"/>
              </w:tabs>
              <w:spacing w:before="120"/>
              <w:rPr>
                <w:rFonts w:ascii="Arial" w:hAnsi="Arial" w:cs="Arial"/>
                <w:b/>
                <w:i/>
                <w:color w:val="000000"/>
                <w:sz w:val="26"/>
              </w:rPr>
            </w:pPr>
            <w:r w:rsidRPr="00413687">
              <w:rPr>
                <w:rFonts w:ascii="Arial" w:hAnsi="Arial" w:cs="Arial"/>
                <w:b/>
                <w:color w:val="000000"/>
                <w:sz w:val="26"/>
              </w:rPr>
              <w:t>96.00</w:t>
            </w:r>
          </w:p>
        </w:tc>
        <w:tc>
          <w:tcPr>
            <w:tcW w:w="1620" w:type="dxa"/>
            <w:gridSpan w:val="2"/>
          </w:tcPr>
          <w:p w14:paraId="23B7BC99" w14:textId="77777777" w:rsidR="005C2463" w:rsidRPr="00413687" w:rsidRDefault="005C2463" w:rsidP="00A601BD">
            <w:pPr>
              <w:spacing w:before="120"/>
              <w:ind w:left="162"/>
              <w:jc w:val="center"/>
              <w:rPr>
                <w:rFonts w:ascii="Arial" w:hAnsi="Arial" w:cs="Arial"/>
                <w:b/>
                <w:i/>
                <w:color w:val="000000"/>
                <w:sz w:val="26"/>
              </w:rPr>
            </w:pPr>
            <w:r w:rsidRPr="00413687">
              <w:rPr>
                <w:rFonts w:ascii="Arial" w:hAnsi="Arial" w:cs="Arial"/>
                <w:b/>
                <w:i/>
                <w:color w:val="000000"/>
                <w:sz w:val="26"/>
              </w:rPr>
              <w:t xml:space="preserve">   </w:t>
            </w:r>
            <w:r w:rsidRPr="00413687">
              <w:rPr>
                <w:rFonts w:ascii="Arial" w:hAnsi="Arial" w:cs="Arial"/>
                <w:b/>
                <w:color w:val="000000"/>
                <w:sz w:val="26"/>
              </w:rPr>
              <w:sym w:font="Symbol" w:char="F0B8"/>
            </w:r>
          </w:p>
        </w:tc>
        <w:tc>
          <w:tcPr>
            <w:tcW w:w="1440" w:type="dxa"/>
          </w:tcPr>
          <w:p w14:paraId="5ACB1166" w14:textId="77777777" w:rsidR="005C2463" w:rsidRPr="00413687" w:rsidRDefault="005C2463" w:rsidP="00A601BD">
            <w:pPr>
              <w:tabs>
                <w:tab w:val="decimal" w:pos="702"/>
              </w:tabs>
              <w:spacing w:before="120"/>
              <w:rPr>
                <w:rFonts w:ascii="Arial" w:hAnsi="Arial" w:cs="Arial"/>
                <w:b/>
                <w:i/>
                <w:color w:val="000000"/>
                <w:sz w:val="26"/>
              </w:rPr>
            </w:pPr>
            <w:r w:rsidRPr="00413687">
              <w:rPr>
                <w:rFonts w:ascii="Arial" w:hAnsi="Arial" w:cs="Arial"/>
                <w:b/>
                <w:color w:val="000000"/>
                <w:sz w:val="26"/>
              </w:rPr>
              <w:t>10.00</w:t>
            </w:r>
          </w:p>
        </w:tc>
        <w:tc>
          <w:tcPr>
            <w:tcW w:w="630" w:type="dxa"/>
            <w:gridSpan w:val="2"/>
          </w:tcPr>
          <w:p w14:paraId="3B674B66" w14:textId="77777777" w:rsidR="005C2463" w:rsidRPr="00413687" w:rsidRDefault="005C2463" w:rsidP="00A601BD">
            <w:pPr>
              <w:spacing w:before="120"/>
              <w:jc w:val="right"/>
              <w:rPr>
                <w:rFonts w:ascii="Arial" w:hAnsi="Arial" w:cs="Arial"/>
                <w:b/>
                <w:i/>
                <w:color w:val="000000"/>
                <w:sz w:val="26"/>
              </w:rPr>
            </w:pPr>
            <w:r w:rsidRPr="00413687">
              <w:rPr>
                <w:rFonts w:ascii="Arial" w:hAnsi="Arial" w:cs="Arial"/>
                <w:b/>
                <w:color w:val="000000"/>
                <w:sz w:val="26"/>
              </w:rPr>
              <w:t>=</w:t>
            </w:r>
          </w:p>
        </w:tc>
        <w:tc>
          <w:tcPr>
            <w:tcW w:w="1710" w:type="dxa"/>
          </w:tcPr>
          <w:p w14:paraId="04C45DA0" w14:textId="77777777" w:rsidR="005C2463" w:rsidRPr="00413687" w:rsidRDefault="005C2463" w:rsidP="00A601BD">
            <w:pPr>
              <w:tabs>
                <w:tab w:val="decimal" w:pos="972"/>
              </w:tabs>
              <w:spacing w:before="120"/>
              <w:rPr>
                <w:rFonts w:ascii="Arial" w:hAnsi="Arial" w:cs="Arial"/>
                <w:b/>
                <w:i/>
                <w:color w:val="000000"/>
                <w:sz w:val="26"/>
              </w:rPr>
            </w:pPr>
            <w:r w:rsidRPr="00413687">
              <w:rPr>
                <w:rFonts w:ascii="Arial" w:hAnsi="Arial" w:cs="Arial"/>
                <w:b/>
                <w:color w:val="000000"/>
                <w:sz w:val="26"/>
              </w:rPr>
              <w:t>9.6</w:t>
            </w:r>
          </w:p>
        </w:tc>
      </w:tr>
      <w:tr w:rsidR="005C2463" w:rsidRPr="00413687" w14:paraId="771362F7" w14:textId="77777777">
        <w:trPr>
          <w:gridAfter w:val="1"/>
          <w:wAfter w:w="450" w:type="dxa"/>
        </w:trPr>
        <w:tc>
          <w:tcPr>
            <w:tcW w:w="1188" w:type="dxa"/>
          </w:tcPr>
          <w:p w14:paraId="0578E6E9" w14:textId="77777777" w:rsidR="005C2463" w:rsidRPr="00413687" w:rsidRDefault="005C2463" w:rsidP="00A601BD">
            <w:pPr>
              <w:tabs>
                <w:tab w:val="right" w:leader="dot" w:pos="1152"/>
              </w:tabs>
              <w:spacing w:before="120"/>
              <w:rPr>
                <w:rFonts w:ascii="Arial" w:hAnsi="Arial" w:cs="Arial"/>
                <w:b/>
                <w:color w:val="000000"/>
                <w:sz w:val="26"/>
              </w:rPr>
            </w:pPr>
            <w:r w:rsidRPr="00413687">
              <w:rPr>
                <w:rFonts w:ascii="Arial" w:hAnsi="Arial" w:cs="Arial"/>
                <w:b/>
                <w:color w:val="000000"/>
                <w:sz w:val="26"/>
              </w:rPr>
              <w:t>3</w:t>
            </w:r>
            <w:r w:rsidRPr="00413687">
              <w:rPr>
                <w:rFonts w:ascii="Arial" w:hAnsi="Arial" w:cs="Arial"/>
                <w:b/>
                <w:color w:val="000000"/>
                <w:sz w:val="26"/>
              </w:rPr>
              <w:tab/>
            </w:r>
          </w:p>
        </w:tc>
        <w:tc>
          <w:tcPr>
            <w:tcW w:w="1620" w:type="dxa"/>
          </w:tcPr>
          <w:p w14:paraId="0A3F3185" w14:textId="77777777" w:rsidR="005C2463" w:rsidRPr="00413687" w:rsidRDefault="005C2463" w:rsidP="00A601BD">
            <w:pPr>
              <w:tabs>
                <w:tab w:val="decimal" w:pos="972"/>
              </w:tabs>
              <w:spacing w:before="120"/>
              <w:rPr>
                <w:rFonts w:ascii="Arial" w:hAnsi="Arial" w:cs="Arial"/>
                <w:b/>
                <w:i/>
                <w:color w:val="000000"/>
                <w:sz w:val="26"/>
              </w:rPr>
            </w:pPr>
            <w:r w:rsidRPr="00413687">
              <w:rPr>
                <w:rFonts w:ascii="Arial" w:hAnsi="Arial" w:cs="Arial"/>
                <w:b/>
                <w:color w:val="000000"/>
                <w:sz w:val="26"/>
              </w:rPr>
              <w:t>9</w:t>
            </w:r>
            <w:r w:rsidR="00A43ABA" w:rsidRPr="00413687">
              <w:rPr>
                <w:rFonts w:ascii="Arial" w:hAnsi="Arial" w:cs="Arial"/>
                <w:b/>
                <w:color w:val="000000"/>
                <w:sz w:val="26"/>
              </w:rPr>
              <w:t>3</w:t>
            </w:r>
            <w:r w:rsidRPr="00413687">
              <w:rPr>
                <w:rFonts w:ascii="Arial" w:hAnsi="Arial" w:cs="Arial"/>
                <w:b/>
                <w:color w:val="000000"/>
                <w:sz w:val="26"/>
              </w:rPr>
              <w:t>.</w:t>
            </w:r>
            <w:r w:rsidR="00A43ABA" w:rsidRPr="00413687">
              <w:rPr>
                <w:rFonts w:ascii="Arial" w:hAnsi="Arial" w:cs="Arial"/>
                <w:b/>
                <w:color w:val="000000"/>
                <w:sz w:val="26"/>
              </w:rPr>
              <w:t>75</w:t>
            </w:r>
          </w:p>
        </w:tc>
        <w:tc>
          <w:tcPr>
            <w:tcW w:w="1620" w:type="dxa"/>
            <w:gridSpan w:val="2"/>
          </w:tcPr>
          <w:p w14:paraId="355B69A0" w14:textId="77777777" w:rsidR="005C2463" w:rsidRPr="00413687" w:rsidRDefault="005C2463" w:rsidP="00A601BD">
            <w:pPr>
              <w:spacing w:before="120"/>
              <w:ind w:left="162"/>
              <w:jc w:val="center"/>
              <w:rPr>
                <w:rFonts w:ascii="Arial" w:hAnsi="Arial" w:cs="Arial"/>
                <w:b/>
                <w:i/>
                <w:color w:val="000000"/>
                <w:sz w:val="26"/>
              </w:rPr>
            </w:pPr>
            <w:r w:rsidRPr="00413687">
              <w:rPr>
                <w:rFonts w:ascii="Arial" w:hAnsi="Arial" w:cs="Arial"/>
                <w:b/>
                <w:i/>
                <w:color w:val="000000"/>
                <w:sz w:val="26"/>
              </w:rPr>
              <w:t xml:space="preserve">   </w:t>
            </w:r>
            <w:r w:rsidRPr="00413687">
              <w:rPr>
                <w:rFonts w:ascii="Arial" w:hAnsi="Arial" w:cs="Arial"/>
                <w:b/>
                <w:color w:val="000000"/>
                <w:sz w:val="26"/>
              </w:rPr>
              <w:sym w:font="Symbol" w:char="F0B8"/>
            </w:r>
          </w:p>
        </w:tc>
        <w:tc>
          <w:tcPr>
            <w:tcW w:w="1440" w:type="dxa"/>
          </w:tcPr>
          <w:p w14:paraId="0EEFDC58" w14:textId="77777777" w:rsidR="005C2463" w:rsidRPr="00413687" w:rsidRDefault="005C2463" w:rsidP="00A601BD">
            <w:pPr>
              <w:tabs>
                <w:tab w:val="decimal" w:pos="702"/>
              </w:tabs>
              <w:spacing w:before="120"/>
              <w:rPr>
                <w:rFonts w:ascii="Arial" w:hAnsi="Arial" w:cs="Arial"/>
                <w:b/>
                <w:i/>
                <w:color w:val="000000"/>
                <w:sz w:val="26"/>
              </w:rPr>
            </w:pPr>
            <w:r w:rsidRPr="00413687">
              <w:rPr>
                <w:rFonts w:ascii="Arial" w:hAnsi="Arial" w:cs="Arial"/>
                <w:b/>
                <w:color w:val="000000"/>
                <w:sz w:val="26"/>
              </w:rPr>
              <w:t>7.50</w:t>
            </w:r>
          </w:p>
        </w:tc>
        <w:tc>
          <w:tcPr>
            <w:tcW w:w="630" w:type="dxa"/>
            <w:gridSpan w:val="2"/>
          </w:tcPr>
          <w:p w14:paraId="22E4DECF" w14:textId="77777777" w:rsidR="005C2463" w:rsidRPr="00413687" w:rsidRDefault="005C2463" w:rsidP="00A601BD">
            <w:pPr>
              <w:spacing w:before="120"/>
              <w:jc w:val="right"/>
              <w:rPr>
                <w:rFonts w:ascii="Arial" w:hAnsi="Arial" w:cs="Arial"/>
                <w:b/>
                <w:i/>
                <w:color w:val="000000"/>
                <w:sz w:val="26"/>
              </w:rPr>
            </w:pPr>
            <w:r w:rsidRPr="00413687">
              <w:rPr>
                <w:rFonts w:ascii="Arial" w:hAnsi="Arial" w:cs="Arial"/>
                <w:b/>
                <w:color w:val="000000"/>
                <w:sz w:val="26"/>
              </w:rPr>
              <w:t>=</w:t>
            </w:r>
          </w:p>
        </w:tc>
        <w:tc>
          <w:tcPr>
            <w:tcW w:w="1710" w:type="dxa"/>
          </w:tcPr>
          <w:p w14:paraId="41445F93" w14:textId="77777777" w:rsidR="005C2463" w:rsidRPr="00413687" w:rsidRDefault="005C2463" w:rsidP="00A601BD">
            <w:pPr>
              <w:tabs>
                <w:tab w:val="decimal" w:pos="972"/>
              </w:tabs>
              <w:spacing w:before="120"/>
              <w:rPr>
                <w:rFonts w:ascii="Arial" w:hAnsi="Arial" w:cs="Arial"/>
                <w:b/>
                <w:i/>
                <w:color w:val="000000"/>
                <w:sz w:val="26"/>
              </w:rPr>
            </w:pPr>
            <w:r w:rsidRPr="00413687">
              <w:rPr>
                <w:rFonts w:ascii="Arial" w:hAnsi="Arial" w:cs="Arial"/>
                <w:b/>
                <w:color w:val="000000"/>
                <w:sz w:val="26"/>
              </w:rPr>
              <w:t>12.5</w:t>
            </w:r>
          </w:p>
        </w:tc>
      </w:tr>
      <w:tr w:rsidR="005C2463" w:rsidRPr="00413687" w14:paraId="73D24FC7" w14:textId="77777777">
        <w:trPr>
          <w:gridAfter w:val="1"/>
          <w:wAfter w:w="450" w:type="dxa"/>
        </w:trPr>
        <w:tc>
          <w:tcPr>
            <w:tcW w:w="1188" w:type="dxa"/>
          </w:tcPr>
          <w:p w14:paraId="3DC89265" w14:textId="77777777" w:rsidR="005C2463" w:rsidRPr="00413687" w:rsidRDefault="005C2463" w:rsidP="00A601BD">
            <w:pPr>
              <w:tabs>
                <w:tab w:val="right" w:leader="dot" w:pos="1152"/>
              </w:tabs>
              <w:spacing w:before="120"/>
              <w:rPr>
                <w:rFonts w:ascii="Arial" w:hAnsi="Arial" w:cs="Arial"/>
                <w:b/>
                <w:color w:val="000000"/>
                <w:sz w:val="26"/>
              </w:rPr>
            </w:pPr>
            <w:r w:rsidRPr="00413687">
              <w:rPr>
                <w:rFonts w:ascii="Arial" w:hAnsi="Arial" w:cs="Arial"/>
                <w:b/>
                <w:color w:val="000000"/>
                <w:sz w:val="26"/>
              </w:rPr>
              <w:t>4</w:t>
            </w:r>
            <w:r w:rsidRPr="00413687">
              <w:rPr>
                <w:rFonts w:ascii="Arial" w:hAnsi="Arial" w:cs="Arial"/>
                <w:b/>
                <w:color w:val="000000"/>
                <w:sz w:val="26"/>
              </w:rPr>
              <w:tab/>
            </w:r>
          </w:p>
        </w:tc>
        <w:tc>
          <w:tcPr>
            <w:tcW w:w="1620" w:type="dxa"/>
          </w:tcPr>
          <w:p w14:paraId="52A4FF7D" w14:textId="77777777" w:rsidR="005C2463" w:rsidRPr="00413687" w:rsidRDefault="005C2463" w:rsidP="00A601BD">
            <w:pPr>
              <w:tabs>
                <w:tab w:val="decimal" w:pos="972"/>
              </w:tabs>
              <w:spacing w:before="120"/>
              <w:rPr>
                <w:rFonts w:ascii="Arial" w:hAnsi="Arial" w:cs="Arial"/>
                <w:b/>
                <w:i/>
                <w:color w:val="000000"/>
                <w:sz w:val="26"/>
              </w:rPr>
            </w:pPr>
            <w:r w:rsidRPr="00413687">
              <w:rPr>
                <w:rFonts w:ascii="Arial" w:hAnsi="Arial" w:cs="Arial"/>
                <w:b/>
                <w:color w:val="000000"/>
                <w:sz w:val="26"/>
              </w:rPr>
              <w:t>250.00</w:t>
            </w:r>
          </w:p>
        </w:tc>
        <w:tc>
          <w:tcPr>
            <w:tcW w:w="1620" w:type="dxa"/>
            <w:gridSpan w:val="2"/>
          </w:tcPr>
          <w:p w14:paraId="1EEA2D3D" w14:textId="77777777" w:rsidR="005C2463" w:rsidRPr="00413687" w:rsidRDefault="005C2463" w:rsidP="00A601BD">
            <w:pPr>
              <w:spacing w:before="120"/>
              <w:ind w:left="162"/>
              <w:jc w:val="center"/>
              <w:rPr>
                <w:rFonts w:ascii="Arial" w:hAnsi="Arial" w:cs="Arial"/>
                <w:b/>
                <w:i/>
                <w:color w:val="000000"/>
                <w:sz w:val="26"/>
              </w:rPr>
            </w:pPr>
            <w:r w:rsidRPr="00413687">
              <w:rPr>
                <w:rFonts w:ascii="Arial" w:hAnsi="Arial" w:cs="Arial"/>
                <w:b/>
                <w:i/>
                <w:color w:val="000000"/>
                <w:sz w:val="26"/>
              </w:rPr>
              <w:t xml:space="preserve">   </w:t>
            </w:r>
            <w:r w:rsidRPr="00413687">
              <w:rPr>
                <w:rFonts w:ascii="Arial" w:hAnsi="Arial" w:cs="Arial"/>
                <w:b/>
                <w:color w:val="000000"/>
                <w:sz w:val="26"/>
              </w:rPr>
              <w:sym w:font="Symbol" w:char="F0B8"/>
            </w:r>
          </w:p>
        </w:tc>
        <w:tc>
          <w:tcPr>
            <w:tcW w:w="1440" w:type="dxa"/>
          </w:tcPr>
          <w:p w14:paraId="18D633EF" w14:textId="77777777" w:rsidR="005C2463" w:rsidRPr="00413687" w:rsidRDefault="005C2463" w:rsidP="00A601BD">
            <w:pPr>
              <w:tabs>
                <w:tab w:val="decimal" w:pos="702"/>
              </w:tabs>
              <w:spacing w:before="120"/>
              <w:rPr>
                <w:rFonts w:ascii="Arial" w:hAnsi="Arial" w:cs="Arial"/>
                <w:b/>
                <w:i/>
                <w:color w:val="000000"/>
                <w:sz w:val="26"/>
              </w:rPr>
            </w:pPr>
            <w:r w:rsidRPr="00413687">
              <w:rPr>
                <w:rFonts w:ascii="Arial" w:hAnsi="Arial" w:cs="Arial"/>
                <w:b/>
                <w:color w:val="000000"/>
                <w:sz w:val="26"/>
              </w:rPr>
              <w:t>50.00</w:t>
            </w:r>
          </w:p>
        </w:tc>
        <w:tc>
          <w:tcPr>
            <w:tcW w:w="630" w:type="dxa"/>
            <w:gridSpan w:val="2"/>
          </w:tcPr>
          <w:p w14:paraId="6C932932" w14:textId="77777777" w:rsidR="005C2463" w:rsidRPr="00413687" w:rsidRDefault="005C2463" w:rsidP="00A601BD">
            <w:pPr>
              <w:spacing w:before="120"/>
              <w:jc w:val="right"/>
              <w:rPr>
                <w:rFonts w:ascii="Arial" w:hAnsi="Arial" w:cs="Arial"/>
                <w:b/>
                <w:i/>
                <w:color w:val="000000"/>
                <w:sz w:val="26"/>
              </w:rPr>
            </w:pPr>
            <w:r w:rsidRPr="00413687">
              <w:rPr>
                <w:rFonts w:ascii="Arial" w:hAnsi="Arial" w:cs="Arial"/>
                <w:b/>
                <w:color w:val="000000"/>
                <w:sz w:val="26"/>
              </w:rPr>
              <w:t>=</w:t>
            </w:r>
          </w:p>
        </w:tc>
        <w:tc>
          <w:tcPr>
            <w:tcW w:w="1710" w:type="dxa"/>
          </w:tcPr>
          <w:p w14:paraId="64A0470B" w14:textId="77777777" w:rsidR="005C2463" w:rsidRPr="00413687" w:rsidRDefault="005C2463" w:rsidP="00A601BD">
            <w:pPr>
              <w:tabs>
                <w:tab w:val="decimal" w:pos="972"/>
              </w:tabs>
              <w:spacing w:before="120"/>
              <w:rPr>
                <w:rFonts w:ascii="Arial" w:hAnsi="Arial" w:cs="Arial"/>
                <w:b/>
                <w:color w:val="000000"/>
                <w:sz w:val="26"/>
              </w:rPr>
            </w:pPr>
            <w:r w:rsidRPr="00413687">
              <w:rPr>
                <w:rFonts w:ascii="Arial" w:hAnsi="Arial" w:cs="Arial"/>
                <w:b/>
                <w:color w:val="000000"/>
                <w:sz w:val="26"/>
              </w:rPr>
              <w:t>5.0</w:t>
            </w:r>
          </w:p>
        </w:tc>
      </w:tr>
    </w:tbl>
    <w:p w14:paraId="664B7CE0" w14:textId="77777777" w:rsidR="005C2463" w:rsidRPr="00413687" w:rsidRDefault="005C2463" w:rsidP="005C2463">
      <w:pPr>
        <w:spacing w:line="216" w:lineRule="auto"/>
        <w:rPr>
          <w:rFonts w:ascii="Arial" w:hAnsi="Arial" w:cs="Arial"/>
          <w:b/>
          <w:color w:val="000000"/>
          <w:sz w:val="26"/>
        </w:rPr>
      </w:pPr>
    </w:p>
    <w:p w14:paraId="790299AE" w14:textId="4BFF629D" w:rsidR="005C2463" w:rsidRPr="00413687" w:rsidRDefault="005C2463" w:rsidP="005C2463">
      <w:pPr>
        <w:spacing w:line="216" w:lineRule="auto"/>
        <w:rPr>
          <w:rFonts w:ascii="Arial" w:hAnsi="Arial" w:cs="Arial"/>
          <w:b/>
          <w:color w:val="000000"/>
          <w:sz w:val="26"/>
          <w:szCs w:val="26"/>
        </w:rPr>
      </w:pPr>
      <w:r w:rsidRPr="00413687">
        <w:rPr>
          <w:rFonts w:ascii="Arial" w:hAnsi="Arial" w:cs="Arial"/>
          <w:b/>
          <w:iCs/>
          <w:color w:val="000000"/>
          <w:sz w:val="26"/>
          <w:szCs w:val="26"/>
        </w:rPr>
        <w:t xml:space="preserve">Analysis:  </w:t>
      </w:r>
      <w:r w:rsidRPr="00413687">
        <w:rPr>
          <w:rFonts w:ascii="Arial" w:hAnsi="Arial" w:cs="Arial"/>
          <w:b/>
          <w:color w:val="000000"/>
          <w:sz w:val="26"/>
          <w:szCs w:val="26"/>
        </w:rPr>
        <w:t>Of the stocks above</w:t>
      </w:r>
      <w:r w:rsidR="00294A91">
        <w:rPr>
          <w:rFonts w:ascii="Arial" w:hAnsi="Arial" w:cs="Arial"/>
          <w:b/>
          <w:color w:val="000000"/>
          <w:sz w:val="26"/>
          <w:szCs w:val="26"/>
        </w:rPr>
        <w:t xml:space="preserve">, the market has the lowest expectation of future performance for </w:t>
      </w:r>
      <w:r w:rsidRPr="00413687">
        <w:rPr>
          <w:rFonts w:ascii="Arial" w:hAnsi="Arial" w:cs="Arial"/>
          <w:b/>
          <w:color w:val="000000"/>
          <w:sz w:val="26"/>
          <w:szCs w:val="26"/>
        </w:rPr>
        <w:t>stock #4</w:t>
      </w:r>
      <w:r w:rsidR="00294A91">
        <w:rPr>
          <w:rFonts w:ascii="Arial" w:hAnsi="Arial" w:cs="Arial"/>
          <w:b/>
          <w:color w:val="000000"/>
          <w:sz w:val="26"/>
          <w:szCs w:val="26"/>
        </w:rPr>
        <w:t xml:space="preserve">. This is because stock #4 has the lowest </w:t>
      </w:r>
      <w:r w:rsidRPr="00413687">
        <w:rPr>
          <w:rFonts w:ascii="Arial" w:hAnsi="Arial" w:cs="Arial"/>
          <w:b/>
          <w:color w:val="000000"/>
          <w:sz w:val="26"/>
          <w:szCs w:val="26"/>
        </w:rPr>
        <w:t>PE ratio of 5.0.</w:t>
      </w:r>
    </w:p>
    <w:p w14:paraId="565707E9" w14:textId="77777777" w:rsidR="005C2463" w:rsidRPr="00413687" w:rsidRDefault="005C2463" w:rsidP="005C2463">
      <w:pPr>
        <w:rPr>
          <w:rFonts w:ascii="Arial" w:hAnsi="Arial" w:cs="Arial"/>
          <w:b/>
          <w:color w:val="000000"/>
          <w:sz w:val="26"/>
        </w:rPr>
      </w:pPr>
    </w:p>
    <w:p w14:paraId="63D764C3" w14:textId="77777777" w:rsidR="005C2463" w:rsidRPr="00413687" w:rsidRDefault="005C2463" w:rsidP="005C2463">
      <w:pPr>
        <w:rPr>
          <w:rFonts w:ascii="Arial" w:hAnsi="Arial" w:cs="Arial"/>
          <w:b/>
          <w:color w:val="000000"/>
          <w:sz w:val="26"/>
        </w:rPr>
      </w:pPr>
    </w:p>
    <w:p w14:paraId="594174FD" w14:textId="3D475B2C" w:rsidR="005C2463" w:rsidRPr="00413687" w:rsidRDefault="005C2463" w:rsidP="00A601BD">
      <w:pPr>
        <w:spacing w:line="360" w:lineRule="auto"/>
        <w:rPr>
          <w:rFonts w:ascii="Arial" w:hAnsi="Arial" w:cs="Arial"/>
          <w:b/>
          <w:color w:val="000000"/>
          <w:sz w:val="26"/>
        </w:rPr>
      </w:pPr>
      <w:r w:rsidRPr="00413687">
        <w:rPr>
          <w:rFonts w:ascii="Arial" w:hAnsi="Arial" w:cs="Arial"/>
          <w:b/>
          <w:color w:val="000000"/>
          <w:sz w:val="26"/>
        </w:rPr>
        <w:t>Exercise</w:t>
      </w:r>
      <w:r w:rsidR="004C0EC0">
        <w:rPr>
          <w:rFonts w:ascii="Arial" w:hAnsi="Arial" w:cs="Arial"/>
          <w:b/>
          <w:color w:val="000000"/>
          <w:sz w:val="26"/>
        </w:rPr>
        <w:t xml:space="preserve"> 11-</w:t>
      </w:r>
      <w:r w:rsidRPr="00413687">
        <w:rPr>
          <w:rFonts w:ascii="Arial" w:hAnsi="Arial" w:cs="Arial"/>
          <w:b/>
          <w:color w:val="000000"/>
          <w:sz w:val="26"/>
        </w:rPr>
        <w:t>15 (15 minutes)</w:t>
      </w:r>
    </w:p>
    <w:p w14:paraId="3F31FA2F" w14:textId="77777777" w:rsidR="005C2463" w:rsidRPr="00413687" w:rsidRDefault="005C2463" w:rsidP="005C2463">
      <w:pPr>
        <w:ind w:firstLine="540"/>
        <w:rPr>
          <w:rFonts w:ascii="Arial" w:hAnsi="Arial" w:cs="Arial"/>
          <w:b/>
          <w:color w:val="000000"/>
          <w:sz w:val="26"/>
        </w:rPr>
      </w:pPr>
      <w:r w:rsidRPr="00413687">
        <w:rPr>
          <w:rFonts w:ascii="Arial" w:hAnsi="Arial" w:cs="Arial"/>
          <w:b/>
          <w:color w:val="000000"/>
          <w:sz w:val="26"/>
        </w:rPr>
        <w:t>Dividend yield</w:t>
      </w:r>
    </w:p>
    <w:p w14:paraId="7B57A29B" w14:textId="77777777" w:rsidR="005C2463" w:rsidRPr="00413687" w:rsidRDefault="005C2463" w:rsidP="00A601BD">
      <w:pPr>
        <w:tabs>
          <w:tab w:val="left" w:pos="180"/>
          <w:tab w:val="left" w:pos="540"/>
          <w:tab w:val="left" w:pos="2700"/>
        </w:tabs>
        <w:spacing w:before="120"/>
        <w:ind w:left="547" w:hanging="547"/>
        <w:rPr>
          <w:rFonts w:ascii="Arial" w:hAnsi="Arial" w:cs="Arial"/>
          <w:b/>
          <w:color w:val="000000"/>
          <w:sz w:val="26"/>
        </w:rPr>
      </w:pPr>
      <w:r w:rsidRPr="00413687">
        <w:rPr>
          <w:rFonts w:ascii="Arial" w:hAnsi="Arial" w:cs="Arial"/>
          <w:b/>
          <w:color w:val="000000"/>
          <w:sz w:val="26"/>
        </w:rPr>
        <w:t xml:space="preserve">  </w:t>
      </w:r>
      <w:r w:rsidRPr="00413687">
        <w:rPr>
          <w:rFonts w:ascii="Arial" w:hAnsi="Arial" w:cs="Arial"/>
          <w:b/>
          <w:color w:val="000000"/>
          <w:sz w:val="26"/>
        </w:rPr>
        <w:tab/>
        <w:t>1.</w:t>
      </w:r>
      <w:r w:rsidRPr="00413687">
        <w:rPr>
          <w:rFonts w:ascii="Arial" w:hAnsi="Arial" w:cs="Arial"/>
          <w:b/>
          <w:color w:val="000000"/>
          <w:sz w:val="26"/>
        </w:rPr>
        <w:tab/>
        <w:t>$16.0</w:t>
      </w:r>
      <w:r w:rsidR="001849D9" w:rsidRPr="00413687">
        <w:rPr>
          <w:rFonts w:ascii="Arial" w:hAnsi="Arial" w:cs="Arial"/>
          <w:b/>
          <w:color w:val="000000"/>
          <w:sz w:val="26"/>
        </w:rPr>
        <w:t>6</w:t>
      </w:r>
      <w:r w:rsidRPr="00413687">
        <w:rPr>
          <w:rFonts w:ascii="Arial" w:hAnsi="Arial" w:cs="Arial"/>
          <w:b/>
          <w:color w:val="000000"/>
          <w:sz w:val="26"/>
        </w:rPr>
        <w:t xml:space="preserve"> / $220.00</w:t>
      </w:r>
      <w:r w:rsidRPr="00413687">
        <w:rPr>
          <w:rFonts w:ascii="Arial" w:hAnsi="Arial" w:cs="Arial"/>
          <w:b/>
          <w:color w:val="000000"/>
          <w:sz w:val="26"/>
        </w:rPr>
        <w:tab/>
        <w:t xml:space="preserve">=   </w:t>
      </w:r>
      <w:r w:rsidRPr="00413687">
        <w:rPr>
          <w:rFonts w:ascii="Arial" w:hAnsi="Arial" w:cs="Arial"/>
          <w:b/>
          <w:color w:val="000000"/>
          <w:sz w:val="26"/>
          <w:szCs w:val="26"/>
          <w:u w:val="double"/>
        </w:rPr>
        <w:t xml:space="preserve">  </w:t>
      </w:r>
      <w:r w:rsidRPr="00413687">
        <w:rPr>
          <w:rFonts w:ascii="Arial" w:hAnsi="Arial" w:cs="Arial"/>
          <w:b/>
          <w:color w:val="000000"/>
          <w:sz w:val="26"/>
          <w:u w:val="double"/>
        </w:rPr>
        <w:t>7.3%</w:t>
      </w:r>
    </w:p>
    <w:p w14:paraId="6C0603B9" w14:textId="77777777" w:rsidR="005C2463" w:rsidRPr="00413687" w:rsidRDefault="005C2463" w:rsidP="00A601BD">
      <w:pPr>
        <w:tabs>
          <w:tab w:val="left" w:pos="180"/>
          <w:tab w:val="left" w:pos="540"/>
          <w:tab w:val="left" w:pos="2700"/>
        </w:tabs>
        <w:spacing w:before="120"/>
        <w:ind w:left="547" w:hanging="547"/>
        <w:rPr>
          <w:rFonts w:ascii="Arial" w:hAnsi="Arial" w:cs="Arial"/>
          <w:b/>
          <w:color w:val="000000"/>
          <w:sz w:val="26"/>
        </w:rPr>
      </w:pPr>
      <w:r w:rsidRPr="00413687">
        <w:rPr>
          <w:rFonts w:ascii="Arial" w:hAnsi="Arial" w:cs="Arial"/>
          <w:b/>
          <w:color w:val="000000"/>
          <w:sz w:val="26"/>
        </w:rPr>
        <w:t xml:space="preserve">  </w:t>
      </w:r>
      <w:r w:rsidRPr="00413687">
        <w:rPr>
          <w:rFonts w:ascii="Arial" w:hAnsi="Arial" w:cs="Arial"/>
          <w:b/>
          <w:color w:val="000000"/>
          <w:sz w:val="26"/>
        </w:rPr>
        <w:tab/>
        <w:t>2.</w:t>
      </w:r>
      <w:r w:rsidRPr="00413687">
        <w:rPr>
          <w:rFonts w:ascii="Arial" w:hAnsi="Arial" w:cs="Arial"/>
          <w:b/>
          <w:color w:val="000000"/>
          <w:sz w:val="26"/>
        </w:rPr>
        <w:tab/>
        <w:t>$1</w:t>
      </w:r>
      <w:r w:rsidR="00A43ABA" w:rsidRPr="00413687">
        <w:rPr>
          <w:rFonts w:ascii="Arial" w:hAnsi="Arial" w:cs="Arial"/>
          <w:b/>
          <w:color w:val="000000"/>
          <w:sz w:val="26"/>
        </w:rPr>
        <w:t>3</w:t>
      </w:r>
      <w:r w:rsidRPr="00413687">
        <w:rPr>
          <w:rFonts w:ascii="Arial" w:hAnsi="Arial" w:cs="Arial"/>
          <w:b/>
          <w:color w:val="000000"/>
          <w:sz w:val="26"/>
        </w:rPr>
        <w:t>.</w:t>
      </w:r>
      <w:r w:rsidR="00A43ABA" w:rsidRPr="00413687">
        <w:rPr>
          <w:rFonts w:ascii="Arial" w:hAnsi="Arial" w:cs="Arial"/>
          <w:b/>
          <w:color w:val="000000"/>
          <w:sz w:val="26"/>
        </w:rPr>
        <w:t>86</w:t>
      </w:r>
      <w:r w:rsidRPr="00413687">
        <w:rPr>
          <w:rFonts w:ascii="Arial" w:hAnsi="Arial" w:cs="Arial"/>
          <w:b/>
          <w:color w:val="000000"/>
          <w:sz w:val="26"/>
        </w:rPr>
        <w:t xml:space="preserve"> / $13</w:t>
      </w:r>
      <w:r w:rsidR="00A43ABA" w:rsidRPr="00413687">
        <w:rPr>
          <w:rFonts w:ascii="Arial" w:hAnsi="Arial" w:cs="Arial"/>
          <w:b/>
          <w:color w:val="000000"/>
          <w:sz w:val="26"/>
        </w:rPr>
        <w:t>2</w:t>
      </w:r>
      <w:r w:rsidRPr="00413687">
        <w:rPr>
          <w:rFonts w:ascii="Arial" w:hAnsi="Arial" w:cs="Arial"/>
          <w:b/>
          <w:color w:val="000000"/>
          <w:sz w:val="26"/>
        </w:rPr>
        <w:t>.00</w:t>
      </w:r>
      <w:r w:rsidRPr="00413687">
        <w:rPr>
          <w:rFonts w:ascii="Arial" w:hAnsi="Arial" w:cs="Arial"/>
          <w:b/>
          <w:color w:val="000000"/>
          <w:sz w:val="26"/>
        </w:rPr>
        <w:tab/>
        <w:t xml:space="preserve">=   </w:t>
      </w:r>
      <w:r w:rsidRPr="00413687">
        <w:rPr>
          <w:rFonts w:ascii="Arial" w:hAnsi="Arial" w:cs="Arial"/>
          <w:b/>
          <w:color w:val="000000"/>
          <w:sz w:val="26"/>
          <w:u w:val="double"/>
        </w:rPr>
        <w:t>10.</w:t>
      </w:r>
      <w:r w:rsidR="00A43ABA" w:rsidRPr="00413687">
        <w:rPr>
          <w:rFonts w:ascii="Arial" w:hAnsi="Arial" w:cs="Arial"/>
          <w:b/>
          <w:color w:val="000000"/>
          <w:sz w:val="26"/>
          <w:u w:val="double"/>
        </w:rPr>
        <w:t>5</w:t>
      </w:r>
      <w:r w:rsidRPr="00413687">
        <w:rPr>
          <w:rFonts w:ascii="Arial" w:hAnsi="Arial" w:cs="Arial"/>
          <w:b/>
          <w:color w:val="000000"/>
          <w:sz w:val="26"/>
          <w:u w:val="double"/>
        </w:rPr>
        <w:t>%</w:t>
      </w:r>
    </w:p>
    <w:p w14:paraId="3DC9D44E" w14:textId="77777777" w:rsidR="005C2463" w:rsidRPr="00413687" w:rsidRDefault="005C2463" w:rsidP="00A601BD">
      <w:pPr>
        <w:tabs>
          <w:tab w:val="left" w:pos="180"/>
          <w:tab w:val="left" w:pos="540"/>
          <w:tab w:val="left" w:pos="2700"/>
        </w:tabs>
        <w:spacing w:before="120"/>
        <w:ind w:left="547" w:hanging="547"/>
        <w:rPr>
          <w:rFonts w:ascii="Arial" w:hAnsi="Arial" w:cs="Arial"/>
          <w:b/>
          <w:color w:val="000000"/>
          <w:sz w:val="26"/>
        </w:rPr>
      </w:pPr>
      <w:r w:rsidRPr="00413687">
        <w:rPr>
          <w:rFonts w:ascii="Arial" w:hAnsi="Arial" w:cs="Arial"/>
          <w:b/>
          <w:color w:val="000000"/>
          <w:sz w:val="26"/>
        </w:rPr>
        <w:t xml:space="preserve">  </w:t>
      </w:r>
      <w:r w:rsidRPr="00413687">
        <w:rPr>
          <w:rFonts w:ascii="Arial" w:hAnsi="Arial" w:cs="Arial"/>
          <w:b/>
          <w:color w:val="000000"/>
          <w:sz w:val="26"/>
        </w:rPr>
        <w:tab/>
        <w:t>3.</w:t>
      </w:r>
      <w:r w:rsidRPr="00413687">
        <w:rPr>
          <w:rFonts w:ascii="Arial" w:hAnsi="Arial" w:cs="Arial"/>
          <w:b/>
          <w:color w:val="000000"/>
          <w:sz w:val="26"/>
        </w:rPr>
        <w:tab/>
      </w:r>
      <w:proofErr w:type="gramStart"/>
      <w:r w:rsidRPr="00413687">
        <w:rPr>
          <w:rFonts w:ascii="Arial" w:hAnsi="Arial" w:cs="Arial"/>
          <w:b/>
          <w:color w:val="000000"/>
          <w:sz w:val="26"/>
        </w:rPr>
        <w:t xml:space="preserve">$  </w:t>
      </w:r>
      <w:r w:rsidR="00A43ABA" w:rsidRPr="00413687">
        <w:rPr>
          <w:rFonts w:ascii="Arial" w:hAnsi="Arial" w:cs="Arial"/>
          <w:b/>
          <w:color w:val="000000"/>
          <w:sz w:val="26"/>
        </w:rPr>
        <w:t>3</w:t>
      </w:r>
      <w:r w:rsidRPr="00413687">
        <w:rPr>
          <w:rFonts w:ascii="Arial" w:hAnsi="Arial" w:cs="Arial"/>
          <w:b/>
          <w:color w:val="000000"/>
          <w:sz w:val="26"/>
        </w:rPr>
        <w:t>.</w:t>
      </w:r>
      <w:r w:rsidR="00A43ABA" w:rsidRPr="00413687">
        <w:rPr>
          <w:rFonts w:ascii="Arial" w:hAnsi="Arial" w:cs="Arial"/>
          <w:b/>
          <w:color w:val="000000"/>
          <w:sz w:val="26"/>
        </w:rPr>
        <w:t>96</w:t>
      </w:r>
      <w:proofErr w:type="gramEnd"/>
      <w:r w:rsidRPr="00413687">
        <w:rPr>
          <w:rFonts w:ascii="Arial" w:hAnsi="Arial" w:cs="Arial"/>
          <w:b/>
          <w:color w:val="000000"/>
          <w:sz w:val="26"/>
        </w:rPr>
        <w:t xml:space="preserve"> /  $ 72.00</w:t>
      </w:r>
      <w:r w:rsidRPr="00413687">
        <w:rPr>
          <w:rFonts w:ascii="Arial" w:hAnsi="Arial" w:cs="Arial"/>
          <w:b/>
          <w:color w:val="000000"/>
          <w:sz w:val="26"/>
        </w:rPr>
        <w:tab/>
        <w:t xml:space="preserve">=   </w:t>
      </w:r>
      <w:r w:rsidRPr="00413687">
        <w:rPr>
          <w:rFonts w:ascii="Arial" w:hAnsi="Arial" w:cs="Arial"/>
          <w:b/>
          <w:color w:val="000000"/>
          <w:sz w:val="26"/>
          <w:u w:val="double"/>
        </w:rPr>
        <w:t xml:space="preserve">  5.</w:t>
      </w:r>
      <w:r w:rsidR="00A43ABA" w:rsidRPr="00413687">
        <w:rPr>
          <w:rFonts w:ascii="Arial" w:hAnsi="Arial" w:cs="Arial"/>
          <w:b/>
          <w:color w:val="000000"/>
          <w:sz w:val="26"/>
          <w:u w:val="double"/>
        </w:rPr>
        <w:t>5</w:t>
      </w:r>
      <w:r w:rsidRPr="00413687">
        <w:rPr>
          <w:rFonts w:ascii="Arial" w:hAnsi="Arial" w:cs="Arial"/>
          <w:b/>
          <w:color w:val="000000"/>
          <w:sz w:val="26"/>
          <w:u w:val="double"/>
        </w:rPr>
        <w:t>%</w:t>
      </w:r>
    </w:p>
    <w:p w14:paraId="02E2972C" w14:textId="701095CE" w:rsidR="005C2463" w:rsidRPr="00413687" w:rsidRDefault="005C2463" w:rsidP="00A601BD">
      <w:pPr>
        <w:tabs>
          <w:tab w:val="left" w:pos="180"/>
          <w:tab w:val="left" w:pos="540"/>
          <w:tab w:val="left" w:pos="2700"/>
        </w:tabs>
        <w:spacing w:before="120"/>
        <w:ind w:left="547" w:hanging="547"/>
        <w:rPr>
          <w:rFonts w:ascii="Arial" w:hAnsi="Arial" w:cs="Arial"/>
          <w:b/>
          <w:color w:val="000000"/>
          <w:sz w:val="26"/>
        </w:rPr>
      </w:pPr>
      <w:r w:rsidRPr="00413687">
        <w:rPr>
          <w:rFonts w:ascii="Arial" w:hAnsi="Arial" w:cs="Arial"/>
          <w:b/>
          <w:color w:val="000000"/>
          <w:sz w:val="26"/>
        </w:rPr>
        <w:t xml:space="preserve">  </w:t>
      </w:r>
      <w:r w:rsidRPr="00413687">
        <w:rPr>
          <w:rFonts w:ascii="Arial" w:hAnsi="Arial" w:cs="Arial"/>
          <w:b/>
          <w:color w:val="000000"/>
          <w:sz w:val="26"/>
        </w:rPr>
        <w:tab/>
      </w:r>
      <w:r w:rsidRPr="00F92325">
        <w:rPr>
          <w:rFonts w:ascii="Arial" w:hAnsi="Arial" w:cs="Arial"/>
          <w:b/>
          <w:color w:val="000000"/>
          <w:sz w:val="26"/>
        </w:rPr>
        <w:t>4.</w:t>
      </w:r>
      <w:r w:rsidRPr="00F92325">
        <w:rPr>
          <w:rFonts w:ascii="Arial" w:hAnsi="Arial" w:cs="Arial"/>
          <w:b/>
          <w:color w:val="000000"/>
          <w:sz w:val="26"/>
        </w:rPr>
        <w:tab/>
      </w:r>
      <w:proofErr w:type="gramStart"/>
      <w:r w:rsidRPr="00F92325">
        <w:rPr>
          <w:rFonts w:ascii="Arial" w:hAnsi="Arial" w:cs="Arial"/>
          <w:b/>
          <w:color w:val="000000"/>
          <w:sz w:val="26"/>
        </w:rPr>
        <w:t xml:space="preserve">$  </w:t>
      </w:r>
      <w:r w:rsidR="00A43ABA" w:rsidRPr="00F92325">
        <w:rPr>
          <w:rFonts w:ascii="Arial" w:hAnsi="Arial" w:cs="Arial"/>
          <w:b/>
          <w:color w:val="000000"/>
          <w:sz w:val="26"/>
        </w:rPr>
        <w:t>0</w:t>
      </w:r>
      <w:r w:rsidRPr="00F92325">
        <w:rPr>
          <w:rFonts w:ascii="Arial" w:hAnsi="Arial" w:cs="Arial"/>
          <w:b/>
          <w:color w:val="000000"/>
          <w:sz w:val="26"/>
        </w:rPr>
        <w:t>.</w:t>
      </w:r>
      <w:r w:rsidR="00AF4479" w:rsidRPr="00A8294B">
        <w:rPr>
          <w:rFonts w:ascii="Arial" w:hAnsi="Arial" w:cs="Arial"/>
          <w:b/>
          <w:color w:val="000000"/>
          <w:sz w:val="26"/>
        </w:rPr>
        <w:t>48</w:t>
      </w:r>
      <w:proofErr w:type="gramEnd"/>
      <w:r w:rsidRPr="00F92325">
        <w:rPr>
          <w:rFonts w:ascii="Arial" w:hAnsi="Arial" w:cs="Arial"/>
          <w:b/>
          <w:color w:val="000000"/>
          <w:sz w:val="26"/>
        </w:rPr>
        <w:t xml:space="preserve"> /  $ 80.00</w:t>
      </w:r>
      <w:r w:rsidRPr="00F92325">
        <w:rPr>
          <w:rFonts w:ascii="Arial" w:hAnsi="Arial" w:cs="Arial"/>
          <w:b/>
          <w:color w:val="000000"/>
          <w:sz w:val="26"/>
        </w:rPr>
        <w:tab/>
        <w:t xml:space="preserve">=   </w:t>
      </w:r>
      <w:r w:rsidRPr="00F92325">
        <w:rPr>
          <w:rFonts w:ascii="Arial" w:hAnsi="Arial" w:cs="Arial"/>
          <w:b/>
          <w:color w:val="000000"/>
          <w:sz w:val="26"/>
          <w:u w:val="double"/>
        </w:rPr>
        <w:t xml:space="preserve">  </w:t>
      </w:r>
      <w:r w:rsidR="00AF4479" w:rsidRPr="00A8294B">
        <w:rPr>
          <w:rFonts w:ascii="Arial" w:hAnsi="Arial" w:cs="Arial"/>
          <w:b/>
          <w:color w:val="000000"/>
          <w:sz w:val="26"/>
          <w:u w:val="double"/>
        </w:rPr>
        <w:t>0</w:t>
      </w:r>
      <w:r w:rsidRPr="00F92325">
        <w:rPr>
          <w:rFonts w:ascii="Arial" w:hAnsi="Arial" w:cs="Arial"/>
          <w:b/>
          <w:color w:val="000000"/>
          <w:sz w:val="26"/>
          <w:u w:val="double"/>
        </w:rPr>
        <w:t>.</w:t>
      </w:r>
      <w:r w:rsidR="00AF4479" w:rsidRPr="00A8294B">
        <w:rPr>
          <w:rFonts w:ascii="Arial" w:hAnsi="Arial" w:cs="Arial"/>
          <w:b/>
          <w:color w:val="000000"/>
          <w:sz w:val="26"/>
          <w:u w:val="double"/>
        </w:rPr>
        <w:t>6</w:t>
      </w:r>
      <w:r w:rsidRPr="00F92325">
        <w:rPr>
          <w:rFonts w:ascii="Arial" w:hAnsi="Arial" w:cs="Arial"/>
          <w:b/>
          <w:color w:val="000000"/>
          <w:sz w:val="26"/>
          <w:u w:val="double"/>
        </w:rPr>
        <w:t>%</w:t>
      </w:r>
    </w:p>
    <w:p w14:paraId="49CE1680" w14:textId="77777777" w:rsidR="005C2463" w:rsidRPr="00413687" w:rsidRDefault="005C2463" w:rsidP="005C2463">
      <w:pPr>
        <w:spacing w:line="120" w:lineRule="auto"/>
        <w:rPr>
          <w:rFonts w:ascii="Arial" w:hAnsi="Arial" w:cs="Arial"/>
          <w:b/>
          <w:color w:val="000000"/>
          <w:sz w:val="26"/>
        </w:rPr>
      </w:pPr>
    </w:p>
    <w:p w14:paraId="02420A18" w14:textId="640FC684" w:rsidR="005C2463" w:rsidRPr="00413687" w:rsidRDefault="005C2463" w:rsidP="00A601BD">
      <w:pPr>
        <w:spacing w:before="120"/>
        <w:ind w:left="547"/>
        <w:jc w:val="both"/>
        <w:rPr>
          <w:rFonts w:ascii="Arial" w:hAnsi="Arial" w:cs="Arial"/>
          <w:b/>
          <w:color w:val="000000"/>
          <w:sz w:val="26"/>
          <w:szCs w:val="26"/>
        </w:rPr>
      </w:pPr>
      <w:r w:rsidRPr="00413687">
        <w:rPr>
          <w:rFonts w:ascii="Arial" w:hAnsi="Arial" w:cs="Arial"/>
          <w:b/>
          <w:iCs/>
          <w:color w:val="000000"/>
          <w:sz w:val="26"/>
          <w:szCs w:val="26"/>
        </w:rPr>
        <w:t xml:space="preserve">Analysis: The yield of </w:t>
      </w:r>
      <w:r w:rsidR="00AF4479">
        <w:rPr>
          <w:rFonts w:ascii="Arial" w:hAnsi="Arial" w:cs="Arial"/>
          <w:b/>
          <w:iCs/>
          <w:color w:val="000000"/>
          <w:sz w:val="26"/>
          <w:szCs w:val="26"/>
        </w:rPr>
        <w:t>0</w:t>
      </w:r>
      <w:r w:rsidRPr="00413687">
        <w:rPr>
          <w:rFonts w:ascii="Arial" w:hAnsi="Arial" w:cs="Arial"/>
          <w:b/>
          <w:iCs/>
          <w:color w:val="000000"/>
          <w:sz w:val="26"/>
          <w:szCs w:val="26"/>
        </w:rPr>
        <w:t>.</w:t>
      </w:r>
      <w:r w:rsidR="00AF4479">
        <w:rPr>
          <w:rFonts w:ascii="Arial" w:hAnsi="Arial" w:cs="Arial"/>
          <w:b/>
          <w:iCs/>
          <w:color w:val="000000"/>
          <w:sz w:val="26"/>
          <w:szCs w:val="26"/>
        </w:rPr>
        <w:t>6</w:t>
      </w:r>
      <w:r w:rsidRPr="00413687">
        <w:rPr>
          <w:rFonts w:ascii="Arial" w:hAnsi="Arial" w:cs="Arial"/>
          <w:b/>
          <w:iCs/>
          <w:color w:val="000000"/>
          <w:sz w:val="26"/>
          <w:szCs w:val="26"/>
        </w:rPr>
        <w:t xml:space="preserve">% on stock #4 is sufficiently low that it probably would </w:t>
      </w:r>
      <w:r w:rsidRPr="00413687">
        <w:rPr>
          <w:rFonts w:ascii="Arial" w:hAnsi="Arial" w:cs="Arial"/>
          <w:b/>
          <w:color w:val="000000"/>
          <w:sz w:val="26"/>
          <w:szCs w:val="26"/>
        </w:rPr>
        <w:t>be classified as a growth stock, and not an income stock.  Note that classification involves expectations (not necessarily realizations).</w:t>
      </w:r>
    </w:p>
    <w:p w14:paraId="3A89D9D1" w14:textId="758176C8" w:rsidR="005C2463" w:rsidRPr="00413687" w:rsidRDefault="005C2463">
      <w:pPr>
        <w:rPr>
          <w:rFonts w:ascii="Arial" w:hAnsi="Arial" w:cs="Arial"/>
          <w:b/>
          <w:color w:val="000000"/>
          <w:sz w:val="26"/>
        </w:rPr>
      </w:pPr>
      <w:r w:rsidRPr="00413687">
        <w:rPr>
          <w:rFonts w:ascii="Arial" w:hAnsi="Arial" w:cs="Arial"/>
          <w:b/>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16 (20 minutes)</w:t>
      </w:r>
    </w:p>
    <w:p w14:paraId="5575E904" w14:textId="77777777" w:rsidR="005C2463" w:rsidRPr="00413687" w:rsidRDefault="005C2463" w:rsidP="005C2463">
      <w:pPr>
        <w:spacing w:before="120"/>
        <w:rPr>
          <w:rFonts w:ascii="Arial" w:hAnsi="Arial" w:cs="Arial"/>
          <w:b/>
          <w:color w:val="000000"/>
          <w:sz w:val="26"/>
        </w:rPr>
      </w:pPr>
      <w:r w:rsidRPr="00413687">
        <w:rPr>
          <w:rFonts w:ascii="Arial" w:hAnsi="Arial" w:cs="Arial"/>
          <w:b/>
          <w:color w:val="000000"/>
          <w:sz w:val="26"/>
        </w:rPr>
        <w:t>1.</w:t>
      </w:r>
    </w:p>
    <w:tbl>
      <w:tblPr>
        <w:tblW w:w="9544" w:type="dxa"/>
        <w:tblInd w:w="558" w:type="dxa"/>
        <w:tblLayout w:type="fixed"/>
        <w:tblLook w:val="0000" w:firstRow="0" w:lastRow="0" w:firstColumn="0" w:lastColumn="0" w:noHBand="0" w:noVBand="0"/>
      </w:tblPr>
      <w:tblGrid>
        <w:gridCol w:w="6570"/>
        <w:gridCol w:w="1362"/>
        <w:gridCol w:w="1522"/>
        <w:gridCol w:w="90"/>
      </w:tblGrid>
      <w:tr w:rsidR="005C2463" w:rsidRPr="00413687" w14:paraId="79D348FD" w14:textId="77777777" w:rsidTr="00A8294B">
        <w:trPr>
          <w:gridAfter w:val="1"/>
          <w:wAfter w:w="90" w:type="dxa"/>
        </w:trPr>
        <w:tc>
          <w:tcPr>
            <w:tcW w:w="6570" w:type="dxa"/>
          </w:tcPr>
          <w:p w14:paraId="277910E0" w14:textId="77777777" w:rsidR="005C2463" w:rsidRPr="00413687" w:rsidRDefault="005C2463">
            <w:pPr>
              <w:tabs>
                <w:tab w:val="right" w:leader="dot" w:pos="6480"/>
              </w:tabs>
              <w:ind w:hanging="115"/>
              <w:rPr>
                <w:rFonts w:ascii="Arial" w:hAnsi="Arial" w:cs="Arial"/>
                <w:b/>
                <w:color w:val="000000"/>
                <w:sz w:val="26"/>
              </w:rPr>
            </w:pPr>
            <w:r w:rsidRPr="00413687">
              <w:rPr>
                <w:rFonts w:ascii="Arial" w:hAnsi="Arial" w:cs="Arial"/>
                <w:b/>
                <w:color w:val="000000"/>
                <w:sz w:val="26"/>
              </w:rPr>
              <w:t xml:space="preserve"> Total stockholders’ equity</w:t>
            </w:r>
            <w:r w:rsidRPr="00413687">
              <w:rPr>
                <w:rFonts w:ascii="Arial" w:hAnsi="Arial" w:cs="Arial"/>
                <w:b/>
                <w:color w:val="000000"/>
                <w:sz w:val="26"/>
              </w:rPr>
              <w:tab/>
            </w:r>
          </w:p>
        </w:tc>
        <w:tc>
          <w:tcPr>
            <w:tcW w:w="1362" w:type="dxa"/>
          </w:tcPr>
          <w:p w14:paraId="6A8933B8" w14:textId="77777777" w:rsidR="005C2463" w:rsidRPr="00413687" w:rsidRDefault="005C2463">
            <w:pPr>
              <w:jc w:val="right"/>
              <w:rPr>
                <w:rFonts w:ascii="Arial" w:hAnsi="Arial" w:cs="Arial"/>
                <w:b/>
                <w:color w:val="000000"/>
                <w:sz w:val="26"/>
              </w:rPr>
            </w:pPr>
          </w:p>
        </w:tc>
        <w:tc>
          <w:tcPr>
            <w:tcW w:w="1522" w:type="dxa"/>
          </w:tcPr>
          <w:p w14:paraId="2C920B96" w14:textId="77777777" w:rsidR="005C2463" w:rsidRPr="00413687" w:rsidRDefault="005C2463">
            <w:pPr>
              <w:jc w:val="right"/>
              <w:rPr>
                <w:rFonts w:ascii="Arial" w:hAnsi="Arial" w:cs="Arial"/>
                <w:b/>
                <w:color w:val="000000"/>
                <w:sz w:val="26"/>
              </w:rPr>
            </w:pPr>
            <w:r w:rsidRPr="00413687">
              <w:rPr>
                <w:rFonts w:ascii="Arial" w:hAnsi="Arial" w:cs="Arial"/>
                <w:b/>
                <w:color w:val="000000"/>
                <w:sz w:val="26"/>
              </w:rPr>
              <w:t>$1,585,000</w:t>
            </w:r>
          </w:p>
        </w:tc>
      </w:tr>
      <w:tr w:rsidR="005C2463" w:rsidRPr="00413687" w14:paraId="16CE712C" w14:textId="77777777" w:rsidTr="00A8294B">
        <w:trPr>
          <w:gridAfter w:val="1"/>
          <w:wAfter w:w="90" w:type="dxa"/>
        </w:trPr>
        <w:tc>
          <w:tcPr>
            <w:tcW w:w="6570" w:type="dxa"/>
          </w:tcPr>
          <w:p w14:paraId="39A40766" w14:textId="77777777" w:rsidR="005C2463" w:rsidRPr="00413687" w:rsidRDefault="005C2463">
            <w:pPr>
              <w:tabs>
                <w:tab w:val="right" w:leader="dot" w:pos="6480"/>
              </w:tabs>
              <w:ind w:hanging="115"/>
              <w:rPr>
                <w:rFonts w:ascii="Arial" w:hAnsi="Arial" w:cs="Arial"/>
                <w:b/>
                <w:color w:val="000000"/>
                <w:sz w:val="26"/>
              </w:rPr>
            </w:pPr>
            <w:r w:rsidRPr="00413687">
              <w:rPr>
                <w:rFonts w:ascii="Arial" w:hAnsi="Arial" w:cs="Arial"/>
                <w:b/>
                <w:color w:val="000000"/>
                <w:sz w:val="26"/>
              </w:rPr>
              <w:t xml:space="preserve"> Less equity applicable to preferred shares</w:t>
            </w:r>
          </w:p>
        </w:tc>
        <w:tc>
          <w:tcPr>
            <w:tcW w:w="1362" w:type="dxa"/>
          </w:tcPr>
          <w:p w14:paraId="64BCA6B3" w14:textId="77777777" w:rsidR="005C2463" w:rsidRPr="00413687" w:rsidRDefault="005C2463">
            <w:pPr>
              <w:jc w:val="right"/>
              <w:rPr>
                <w:rFonts w:ascii="Arial" w:hAnsi="Arial" w:cs="Arial"/>
                <w:b/>
                <w:color w:val="000000"/>
                <w:sz w:val="26"/>
              </w:rPr>
            </w:pPr>
          </w:p>
        </w:tc>
        <w:tc>
          <w:tcPr>
            <w:tcW w:w="1522" w:type="dxa"/>
          </w:tcPr>
          <w:p w14:paraId="34540848" w14:textId="77777777" w:rsidR="005C2463" w:rsidRPr="00413687" w:rsidRDefault="005C2463">
            <w:pPr>
              <w:jc w:val="right"/>
              <w:rPr>
                <w:rFonts w:ascii="Arial" w:hAnsi="Arial" w:cs="Arial"/>
                <w:b/>
                <w:color w:val="000000"/>
                <w:sz w:val="26"/>
              </w:rPr>
            </w:pPr>
          </w:p>
        </w:tc>
      </w:tr>
      <w:tr w:rsidR="005C2463" w:rsidRPr="00413687" w14:paraId="7BBB04ED" w14:textId="77777777" w:rsidTr="00A8294B">
        <w:trPr>
          <w:gridAfter w:val="1"/>
          <w:wAfter w:w="90" w:type="dxa"/>
        </w:trPr>
        <w:tc>
          <w:tcPr>
            <w:tcW w:w="6570" w:type="dxa"/>
          </w:tcPr>
          <w:p w14:paraId="08D8759C" w14:textId="3E53C6B8" w:rsidR="005C2463" w:rsidRPr="00413687" w:rsidRDefault="005C2463" w:rsidP="00E56AFC">
            <w:pPr>
              <w:tabs>
                <w:tab w:val="right" w:leader="dot" w:pos="6480"/>
              </w:tabs>
              <w:ind w:hanging="115"/>
              <w:rPr>
                <w:rFonts w:ascii="Arial" w:hAnsi="Arial" w:cs="Arial"/>
                <w:b/>
                <w:color w:val="000000"/>
                <w:sz w:val="26"/>
              </w:rPr>
            </w:pPr>
            <w:r w:rsidRPr="00413687">
              <w:rPr>
                <w:rFonts w:ascii="Arial" w:hAnsi="Arial" w:cs="Arial"/>
                <w:b/>
                <w:color w:val="000000"/>
                <w:sz w:val="26"/>
              </w:rPr>
              <w:t xml:space="preserve">   </w:t>
            </w:r>
            <w:r w:rsidR="00033887">
              <w:rPr>
                <w:rFonts w:ascii="Arial" w:hAnsi="Arial" w:cs="Arial"/>
                <w:b/>
                <w:color w:val="000000"/>
                <w:sz w:val="26"/>
              </w:rPr>
              <w:t>Preferred Stock</w:t>
            </w:r>
            <w:r w:rsidRPr="00413687">
              <w:rPr>
                <w:rFonts w:ascii="Arial" w:hAnsi="Arial" w:cs="Arial"/>
                <w:b/>
                <w:color w:val="000000"/>
                <w:sz w:val="26"/>
              </w:rPr>
              <w:t xml:space="preserve"> ($</w:t>
            </w:r>
            <w:r w:rsidR="00033887">
              <w:rPr>
                <w:rFonts w:ascii="Arial" w:hAnsi="Arial" w:cs="Arial"/>
                <w:b/>
                <w:color w:val="000000"/>
                <w:sz w:val="26"/>
              </w:rPr>
              <w:t>25</w:t>
            </w:r>
            <w:r w:rsidRPr="00413687">
              <w:rPr>
                <w:rFonts w:ascii="Arial" w:hAnsi="Arial" w:cs="Arial"/>
                <w:b/>
                <w:color w:val="000000"/>
                <w:sz w:val="26"/>
              </w:rPr>
              <w:t xml:space="preserve"> x 10,000)</w:t>
            </w:r>
            <w:r w:rsidRPr="00413687">
              <w:rPr>
                <w:rFonts w:ascii="Arial" w:hAnsi="Arial" w:cs="Arial"/>
                <w:b/>
                <w:color w:val="000000"/>
                <w:sz w:val="26"/>
              </w:rPr>
              <w:tab/>
            </w:r>
          </w:p>
        </w:tc>
        <w:tc>
          <w:tcPr>
            <w:tcW w:w="1362" w:type="dxa"/>
          </w:tcPr>
          <w:p w14:paraId="7324A63A" w14:textId="2EFB5810" w:rsidR="005C2463" w:rsidRPr="00413687" w:rsidRDefault="005C2463">
            <w:pPr>
              <w:jc w:val="right"/>
              <w:rPr>
                <w:rFonts w:ascii="Arial" w:hAnsi="Arial" w:cs="Arial"/>
                <w:b/>
                <w:color w:val="000000"/>
                <w:sz w:val="26"/>
              </w:rPr>
            </w:pPr>
            <w:r w:rsidRPr="00413687">
              <w:rPr>
                <w:rFonts w:ascii="Arial" w:hAnsi="Arial" w:cs="Arial"/>
                <w:b/>
                <w:color w:val="000000"/>
                <w:sz w:val="26"/>
              </w:rPr>
              <w:t>$</w:t>
            </w:r>
            <w:r w:rsidR="00033887">
              <w:rPr>
                <w:rFonts w:ascii="Arial" w:hAnsi="Arial" w:cs="Arial"/>
                <w:b/>
                <w:color w:val="000000"/>
                <w:sz w:val="26"/>
              </w:rPr>
              <w:t>250</w:t>
            </w:r>
            <w:r w:rsidRPr="00413687">
              <w:rPr>
                <w:rFonts w:ascii="Arial" w:hAnsi="Arial" w:cs="Arial"/>
                <w:b/>
                <w:color w:val="000000"/>
                <w:sz w:val="26"/>
              </w:rPr>
              <w:t>,000</w:t>
            </w:r>
          </w:p>
        </w:tc>
        <w:tc>
          <w:tcPr>
            <w:tcW w:w="1522" w:type="dxa"/>
          </w:tcPr>
          <w:p w14:paraId="600A06FD" w14:textId="77777777" w:rsidR="005C2463" w:rsidRPr="00413687" w:rsidRDefault="005C2463">
            <w:pPr>
              <w:jc w:val="right"/>
              <w:rPr>
                <w:rFonts w:ascii="Arial" w:hAnsi="Arial" w:cs="Arial"/>
                <w:b/>
                <w:color w:val="000000"/>
                <w:sz w:val="26"/>
              </w:rPr>
            </w:pPr>
          </w:p>
        </w:tc>
      </w:tr>
      <w:tr w:rsidR="005C2463" w:rsidRPr="00413687" w14:paraId="709C1EB0" w14:textId="77777777" w:rsidTr="00A8294B">
        <w:tc>
          <w:tcPr>
            <w:tcW w:w="6570" w:type="dxa"/>
          </w:tcPr>
          <w:p w14:paraId="50B90350" w14:textId="77777777" w:rsidR="005C2463" w:rsidRPr="00413687" w:rsidRDefault="005C2463">
            <w:pPr>
              <w:tabs>
                <w:tab w:val="right" w:leader="dot" w:pos="6480"/>
              </w:tabs>
              <w:ind w:hanging="115"/>
              <w:rPr>
                <w:rFonts w:ascii="Arial" w:hAnsi="Arial" w:cs="Arial"/>
                <w:b/>
                <w:color w:val="000000"/>
                <w:sz w:val="26"/>
              </w:rPr>
            </w:pPr>
            <w:r w:rsidRPr="00413687">
              <w:rPr>
                <w:rFonts w:ascii="Arial" w:hAnsi="Arial" w:cs="Arial"/>
                <w:b/>
                <w:color w:val="000000"/>
                <w:sz w:val="26"/>
              </w:rPr>
              <w:t xml:space="preserve">   Cumulative dividends in arrears (none)</w:t>
            </w:r>
            <w:r w:rsidRPr="00413687">
              <w:rPr>
                <w:rFonts w:ascii="Arial" w:hAnsi="Arial" w:cs="Arial"/>
                <w:b/>
                <w:color w:val="000000"/>
                <w:sz w:val="26"/>
              </w:rPr>
              <w:tab/>
            </w:r>
          </w:p>
        </w:tc>
        <w:tc>
          <w:tcPr>
            <w:tcW w:w="1362" w:type="dxa"/>
          </w:tcPr>
          <w:p w14:paraId="64C100C8" w14:textId="77777777" w:rsidR="005C2463" w:rsidRPr="00413687" w:rsidRDefault="005C2463">
            <w:pPr>
              <w:jc w:val="right"/>
              <w:rPr>
                <w:rFonts w:ascii="Arial" w:hAnsi="Arial" w:cs="Arial"/>
                <w:b/>
                <w:color w:val="000000"/>
                <w:sz w:val="26"/>
                <w:u w:val="single"/>
              </w:rPr>
            </w:pPr>
            <w:r w:rsidRPr="00413687">
              <w:rPr>
                <w:rFonts w:ascii="Arial" w:hAnsi="Arial" w:cs="Arial"/>
                <w:b/>
                <w:color w:val="000000"/>
                <w:sz w:val="26"/>
                <w:u w:val="single"/>
              </w:rPr>
              <w:t xml:space="preserve">             0</w:t>
            </w:r>
          </w:p>
        </w:tc>
        <w:tc>
          <w:tcPr>
            <w:tcW w:w="1612" w:type="dxa"/>
            <w:gridSpan w:val="2"/>
          </w:tcPr>
          <w:p w14:paraId="5B47E800" w14:textId="7B6E21C5" w:rsidR="005C2463" w:rsidRPr="00413687" w:rsidRDefault="005C2463" w:rsidP="00143A84">
            <w:pPr>
              <w:ind w:left="-120"/>
              <w:jc w:val="right"/>
              <w:rPr>
                <w:rFonts w:ascii="Arial" w:hAnsi="Arial" w:cs="Arial"/>
                <w:b/>
                <w:color w:val="000000"/>
                <w:sz w:val="26"/>
              </w:rPr>
            </w:pPr>
            <w:r w:rsidRPr="00413687">
              <w:rPr>
                <w:rFonts w:ascii="Arial" w:hAnsi="Arial" w:cs="Arial"/>
                <w:b/>
                <w:color w:val="000000"/>
                <w:sz w:val="26"/>
                <w:u w:val="single"/>
              </w:rPr>
              <w:t xml:space="preserve">   </w:t>
            </w:r>
            <w:r w:rsidR="00143A84" w:rsidRPr="00413687">
              <w:rPr>
                <w:rFonts w:ascii="Arial" w:hAnsi="Arial" w:cs="Arial"/>
                <w:b/>
                <w:color w:val="000000"/>
                <w:sz w:val="26"/>
                <w:u w:val="single"/>
              </w:rPr>
              <w:t xml:space="preserve"> </w:t>
            </w:r>
            <w:r w:rsidRPr="00413687">
              <w:rPr>
                <w:rFonts w:ascii="Arial" w:hAnsi="Arial" w:cs="Arial"/>
                <w:b/>
                <w:color w:val="000000"/>
                <w:sz w:val="26"/>
                <w:u w:val="single"/>
              </w:rPr>
              <w:t>(</w:t>
            </w:r>
            <w:r w:rsidR="00033887">
              <w:rPr>
                <w:rFonts w:ascii="Arial" w:hAnsi="Arial" w:cs="Arial"/>
                <w:b/>
                <w:color w:val="000000"/>
                <w:sz w:val="26"/>
                <w:u w:val="single"/>
              </w:rPr>
              <w:t>25</w:t>
            </w:r>
            <w:r w:rsidRPr="00413687">
              <w:rPr>
                <w:rFonts w:ascii="Arial" w:hAnsi="Arial" w:cs="Arial"/>
                <w:b/>
                <w:color w:val="000000"/>
                <w:sz w:val="26"/>
                <w:u w:val="single"/>
              </w:rPr>
              <w:t>0,000</w:t>
            </w:r>
            <w:r w:rsidRPr="00413687">
              <w:rPr>
                <w:rFonts w:ascii="Arial" w:hAnsi="Arial" w:cs="Arial"/>
                <w:b/>
                <w:color w:val="000000"/>
                <w:sz w:val="26"/>
              </w:rPr>
              <w:t>)</w:t>
            </w:r>
          </w:p>
        </w:tc>
      </w:tr>
      <w:tr w:rsidR="005C2463" w:rsidRPr="00413687" w14:paraId="19661ABB" w14:textId="77777777" w:rsidTr="00A8294B">
        <w:trPr>
          <w:gridAfter w:val="1"/>
          <w:wAfter w:w="90" w:type="dxa"/>
          <w:trHeight w:hRule="exact" w:val="320"/>
        </w:trPr>
        <w:tc>
          <w:tcPr>
            <w:tcW w:w="6570" w:type="dxa"/>
          </w:tcPr>
          <w:p w14:paraId="30524C36" w14:textId="77777777" w:rsidR="005C2463" w:rsidRPr="00413687" w:rsidRDefault="005C2463">
            <w:pPr>
              <w:tabs>
                <w:tab w:val="right" w:leader="dot" w:pos="6480"/>
              </w:tabs>
              <w:ind w:hanging="115"/>
              <w:rPr>
                <w:rFonts w:ascii="Arial" w:hAnsi="Arial" w:cs="Arial"/>
                <w:b/>
                <w:color w:val="000000"/>
                <w:sz w:val="26"/>
              </w:rPr>
            </w:pPr>
            <w:r w:rsidRPr="00413687">
              <w:rPr>
                <w:rFonts w:ascii="Arial" w:hAnsi="Arial" w:cs="Arial"/>
                <w:b/>
                <w:color w:val="000000"/>
                <w:sz w:val="26"/>
              </w:rPr>
              <w:t xml:space="preserve"> Equity applicable to common shares</w:t>
            </w:r>
            <w:r w:rsidRPr="00413687">
              <w:rPr>
                <w:rFonts w:ascii="Arial" w:hAnsi="Arial" w:cs="Arial"/>
                <w:b/>
                <w:color w:val="000000"/>
                <w:sz w:val="26"/>
              </w:rPr>
              <w:tab/>
            </w:r>
          </w:p>
        </w:tc>
        <w:tc>
          <w:tcPr>
            <w:tcW w:w="1362" w:type="dxa"/>
          </w:tcPr>
          <w:p w14:paraId="60427A46" w14:textId="77777777" w:rsidR="005C2463" w:rsidRPr="00413687" w:rsidRDefault="005C2463">
            <w:pPr>
              <w:jc w:val="right"/>
              <w:rPr>
                <w:rFonts w:ascii="Arial" w:hAnsi="Arial" w:cs="Arial"/>
                <w:b/>
                <w:color w:val="000000"/>
                <w:sz w:val="26"/>
              </w:rPr>
            </w:pPr>
          </w:p>
        </w:tc>
        <w:tc>
          <w:tcPr>
            <w:tcW w:w="1522" w:type="dxa"/>
          </w:tcPr>
          <w:p w14:paraId="7159B448" w14:textId="4B12791A" w:rsidR="005C2463" w:rsidRPr="00413687" w:rsidRDefault="005C2463">
            <w:pPr>
              <w:jc w:val="right"/>
              <w:rPr>
                <w:rFonts w:ascii="Arial" w:hAnsi="Arial" w:cs="Arial"/>
                <w:b/>
                <w:color w:val="000000"/>
                <w:sz w:val="26"/>
              </w:rPr>
            </w:pPr>
            <w:r w:rsidRPr="00413687">
              <w:rPr>
                <w:rFonts w:ascii="Arial" w:hAnsi="Arial" w:cs="Arial"/>
                <w:b/>
                <w:color w:val="000000"/>
                <w:sz w:val="26"/>
              </w:rPr>
              <w:t>$1,</w:t>
            </w:r>
            <w:r w:rsidR="00033887">
              <w:rPr>
                <w:rFonts w:ascii="Arial" w:hAnsi="Arial" w:cs="Arial"/>
                <w:b/>
                <w:color w:val="000000"/>
                <w:sz w:val="26"/>
              </w:rPr>
              <w:t>33</w:t>
            </w:r>
            <w:r w:rsidRPr="00413687">
              <w:rPr>
                <w:rFonts w:ascii="Arial" w:hAnsi="Arial" w:cs="Arial"/>
                <w:b/>
                <w:color w:val="000000"/>
                <w:sz w:val="26"/>
              </w:rPr>
              <w:t>5,000</w:t>
            </w:r>
          </w:p>
        </w:tc>
      </w:tr>
      <w:tr w:rsidR="005C2463" w:rsidRPr="00413687" w14:paraId="4D971155" w14:textId="77777777" w:rsidTr="00A8294B">
        <w:trPr>
          <w:gridAfter w:val="1"/>
          <w:wAfter w:w="90" w:type="dxa"/>
        </w:trPr>
        <w:tc>
          <w:tcPr>
            <w:tcW w:w="6570" w:type="dxa"/>
          </w:tcPr>
          <w:p w14:paraId="7D1C330C" w14:textId="77777777" w:rsidR="005C2463" w:rsidRPr="00413687" w:rsidRDefault="005C2463">
            <w:pPr>
              <w:tabs>
                <w:tab w:val="right" w:leader="dot" w:pos="6480"/>
              </w:tabs>
              <w:spacing w:line="120" w:lineRule="auto"/>
              <w:ind w:hanging="115"/>
              <w:rPr>
                <w:rFonts w:ascii="Arial" w:hAnsi="Arial" w:cs="Arial"/>
                <w:b/>
                <w:color w:val="000000"/>
                <w:sz w:val="26"/>
              </w:rPr>
            </w:pPr>
          </w:p>
        </w:tc>
        <w:tc>
          <w:tcPr>
            <w:tcW w:w="1362" w:type="dxa"/>
          </w:tcPr>
          <w:p w14:paraId="3DDF5FA0" w14:textId="77777777" w:rsidR="005C2463" w:rsidRPr="00413687" w:rsidRDefault="005C2463">
            <w:pPr>
              <w:spacing w:line="120" w:lineRule="auto"/>
              <w:jc w:val="right"/>
              <w:rPr>
                <w:rFonts w:ascii="Arial" w:hAnsi="Arial" w:cs="Arial"/>
                <w:b/>
                <w:color w:val="000000"/>
                <w:sz w:val="26"/>
                <w:u w:val="single"/>
              </w:rPr>
            </w:pPr>
          </w:p>
        </w:tc>
        <w:tc>
          <w:tcPr>
            <w:tcW w:w="1522" w:type="dxa"/>
          </w:tcPr>
          <w:p w14:paraId="3D64582A" w14:textId="77777777" w:rsidR="005C2463" w:rsidRPr="00413687" w:rsidRDefault="005C2463">
            <w:pPr>
              <w:spacing w:line="120" w:lineRule="auto"/>
              <w:jc w:val="right"/>
              <w:rPr>
                <w:rFonts w:ascii="Arial" w:hAnsi="Arial" w:cs="Arial"/>
                <w:b/>
                <w:color w:val="000000"/>
                <w:sz w:val="26"/>
                <w:u w:val="double"/>
              </w:rPr>
            </w:pPr>
          </w:p>
        </w:tc>
      </w:tr>
      <w:tr w:rsidR="005C2463" w:rsidRPr="00413687" w14:paraId="6E593AE3" w14:textId="77777777" w:rsidTr="00A8294B">
        <w:trPr>
          <w:gridAfter w:val="1"/>
          <w:wAfter w:w="90" w:type="dxa"/>
        </w:trPr>
        <w:tc>
          <w:tcPr>
            <w:tcW w:w="6570" w:type="dxa"/>
          </w:tcPr>
          <w:p w14:paraId="64E738D6" w14:textId="77777777" w:rsidR="005C2463" w:rsidRPr="00413687" w:rsidRDefault="005C2463">
            <w:pPr>
              <w:tabs>
                <w:tab w:val="right" w:leader="dot" w:pos="6480"/>
              </w:tabs>
              <w:spacing w:line="120" w:lineRule="auto"/>
              <w:ind w:hanging="115"/>
              <w:rPr>
                <w:rFonts w:ascii="Arial" w:hAnsi="Arial" w:cs="Arial"/>
                <w:b/>
                <w:color w:val="000000"/>
                <w:sz w:val="26"/>
              </w:rPr>
            </w:pPr>
          </w:p>
        </w:tc>
        <w:tc>
          <w:tcPr>
            <w:tcW w:w="1362" w:type="dxa"/>
          </w:tcPr>
          <w:p w14:paraId="157C5771" w14:textId="77777777" w:rsidR="005C2463" w:rsidRPr="00413687" w:rsidRDefault="005C2463">
            <w:pPr>
              <w:spacing w:line="120" w:lineRule="auto"/>
              <w:jc w:val="right"/>
              <w:rPr>
                <w:rFonts w:ascii="Arial" w:hAnsi="Arial" w:cs="Arial"/>
                <w:b/>
                <w:color w:val="000000"/>
                <w:sz w:val="26"/>
                <w:u w:val="single"/>
              </w:rPr>
            </w:pPr>
          </w:p>
        </w:tc>
        <w:tc>
          <w:tcPr>
            <w:tcW w:w="1522" w:type="dxa"/>
          </w:tcPr>
          <w:p w14:paraId="5E333A87" w14:textId="77777777" w:rsidR="005C2463" w:rsidRPr="00413687" w:rsidRDefault="005C2463">
            <w:pPr>
              <w:spacing w:line="120" w:lineRule="auto"/>
              <w:jc w:val="right"/>
              <w:rPr>
                <w:rFonts w:ascii="Arial" w:hAnsi="Arial" w:cs="Arial"/>
                <w:b/>
                <w:color w:val="000000"/>
                <w:sz w:val="26"/>
                <w:u w:val="double"/>
              </w:rPr>
            </w:pPr>
          </w:p>
        </w:tc>
      </w:tr>
      <w:tr w:rsidR="005C2463" w:rsidRPr="009F2796" w14:paraId="6B0BE47D" w14:textId="77777777" w:rsidTr="00A8294B">
        <w:trPr>
          <w:gridAfter w:val="1"/>
          <w:wAfter w:w="90" w:type="dxa"/>
        </w:trPr>
        <w:tc>
          <w:tcPr>
            <w:tcW w:w="6570" w:type="dxa"/>
          </w:tcPr>
          <w:p w14:paraId="7034FB3E" w14:textId="4A6E0E65" w:rsidR="005C2463" w:rsidRPr="009F2796" w:rsidRDefault="005C2463" w:rsidP="00A8294B">
            <w:pPr>
              <w:tabs>
                <w:tab w:val="right" w:leader="dot" w:pos="6480"/>
              </w:tabs>
              <w:spacing w:line="264" w:lineRule="auto"/>
              <w:ind w:hanging="115"/>
              <w:rPr>
                <w:rFonts w:ascii="Arial" w:hAnsi="Arial" w:cs="Arial"/>
                <w:b/>
                <w:color w:val="000000"/>
                <w:sz w:val="26"/>
              </w:rPr>
            </w:pPr>
            <w:r w:rsidRPr="00413687">
              <w:rPr>
                <w:rFonts w:ascii="Arial" w:hAnsi="Arial" w:cs="Arial"/>
                <w:b/>
                <w:color w:val="000000"/>
                <w:sz w:val="26"/>
              </w:rPr>
              <w:t xml:space="preserve"> </w:t>
            </w:r>
            <w:r w:rsidRPr="009F2796">
              <w:rPr>
                <w:rFonts w:ascii="Arial" w:hAnsi="Arial" w:cs="Arial"/>
                <w:b/>
                <w:color w:val="000000"/>
                <w:sz w:val="26"/>
              </w:rPr>
              <w:t>Book value of common stock ($</w:t>
            </w:r>
            <w:r w:rsidR="00033887" w:rsidRPr="009F2796">
              <w:rPr>
                <w:rFonts w:ascii="Arial" w:hAnsi="Arial" w:cs="Arial"/>
                <w:b/>
                <w:color w:val="000000"/>
                <w:sz w:val="26"/>
              </w:rPr>
              <w:t>1,335</w:t>
            </w:r>
            <w:r w:rsidRPr="009F2796">
              <w:rPr>
                <w:rFonts w:ascii="Arial" w:hAnsi="Arial" w:cs="Arial"/>
                <w:b/>
                <w:color w:val="000000"/>
                <w:sz w:val="26"/>
              </w:rPr>
              <w:t>,000/</w:t>
            </w:r>
            <w:r w:rsidR="009F2796" w:rsidRPr="00A8294B">
              <w:rPr>
                <w:rFonts w:ascii="Arial" w:hAnsi="Arial" w:cs="Arial"/>
                <w:b/>
                <w:color w:val="000000"/>
                <w:sz w:val="26"/>
              </w:rPr>
              <w:t>10</w:t>
            </w:r>
            <w:r w:rsidRPr="009F2796">
              <w:rPr>
                <w:rFonts w:ascii="Arial" w:hAnsi="Arial" w:cs="Arial"/>
                <w:b/>
                <w:color w:val="000000"/>
                <w:sz w:val="26"/>
              </w:rPr>
              <w:t>0,000)</w:t>
            </w:r>
            <w:r w:rsidRPr="009F2796">
              <w:rPr>
                <w:rFonts w:ascii="Arial" w:hAnsi="Arial" w:cs="Arial"/>
                <w:b/>
                <w:color w:val="000000"/>
                <w:sz w:val="26"/>
              </w:rPr>
              <w:tab/>
            </w:r>
          </w:p>
        </w:tc>
        <w:tc>
          <w:tcPr>
            <w:tcW w:w="1362" w:type="dxa"/>
          </w:tcPr>
          <w:p w14:paraId="3B975F34" w14:textId="77777777" w:rsidR="005C2463" w:rsidRPr="009F2796" w:rsidRDefault="005C2463" w:rsidP="00A8294B">
            <w:pPr>
              <w:spacing w:line="264" w:lineRule="auto"/>
              <w:jc w:val="right"/>
              <w:rPr>
                <w:rFonts w:ascii="Arial" w:hAnsi="Arial" w:cs="Arial"/>
                <w:b/>
                <w:color w:val="000000"/>
                <w:sz w:val="26"/>
                <w:u w:val="double"/>
              </w:rPr>
            </w:pPr>
          </w:p>
        </w:tc>
        <w:tc>
          <w:tcPr>
            <w:tcW w:w="1522" w:type="dxa"/>
          </w:tcPr>
          <w:p w14:paraId="392C1419" w14:textId="6E27A930" w:rsidR="005C2463" w:rsidRPr="009F2796" w:rsidRDefault="005C2463" w:rsidP="00A8294B">
            <w:pPr>
              <w:spacing w:line="264" w:lineRule="auto"/>
              <w:jc w:val="right"/>
              <w:rPr>
                <w:rFonts w:ascii="Arial" w:hAnsi="Arial" w:cs="Arial"/>
                <w:b/>
                <w:color w:val="000000"/>
                <w:sz w:val="26"/>
                <w:u w:val="double"/>
              </w:rPr>
            </w:pPr>
            <w:r w:rsidRPr="009F2796">
              <w:rPr>
                <w:rFonts w:ascii="Arial" w:hAnsi="Arial" w:cs="Arial"/>
                <w:b/>
                <w:color w:val="000000"/>
                <w:sz w:val="26"/>
                <w:u w:val="double"/>
              </w:rPr>
              <w:t>$       1</w:t>
            </w:r>
            <w:r w:rsidR="009F2796" w:rsidRPr="00A8294B">
              <w:rPr>
                <w:rFonts w:ascii="Arial" w:hAnsi="Arial" w:cs="Arial"/>
                <w:b/>
                <w:color w:val="000000"/>
                <w:sz w:val="26"/>
                <w:u w:val="double"/>
              </w:rPr>
              <w:t>3</w:t>
            </w:r>
            <w:r w:rsidRPr="009F2796">
              <w:rPr>
                <w:rFonts w:ascii="Arial" w:hAnsi="Arial" w:cs="Arial"/>
                <w:b/>
                <w:color w:val="000000"/>
                <w:sz w:val="26"/>
                <w:u w:val="double"/>
              </w:rPr>
              <w:t>.</w:t>
            </w:r>
            <w:r w:rsidR="009F2796" w:rsidRPr="00A8294B">
              <w:rPr>
                <w:rFonts w:ascii="Arial" w:hAnsi="Arial" w:cs="Arial"/>
                <w:b/>
                <w:color w:val="000000"/>
                <w:sz w:val="26"/>
                <w:u w:val="double"/>
              </w:rPr>
              <w:t>35</w:t>
            </w:r>
          </w:p>
        </w:tc>
      </w:tr>
    </w:tbl>
    <w:p w14:paraId="42496E58" w14:textId="77777777" w:rsidR="005C2463" w:rsidRPr="009F2796" w:rsidRDefault="005C2463" w:rsidP="005C2463">
      <w:pPr>
        <w:spacing w:before="120"/>
        <w:rPr>
          <w:rFonts w:ascii="Arial" w:hAnsi="Arial" w:cs="Arial"/>
          <w:b/>
          <w:color w:val="000000"/>
          <w:sz w:val="26"/>
        </w:rPr>
      </w:pPr>
    </w:p>
    <w:p w14:paraId="161B0535" w14:textId="77777777" w:rsidR="005C2463" w:rsidRPr="009F2796" w:rsidRDefault="005C2463" w:rsidP="005C2463">
      <w:pPr>
        <w:spacing w:before="120"/>
        <w:rPr>
          <w:rFonts w:ascii="Arial" w:hAnsi="Arial" w:cs="Arial"/>
          <w:b/>
          <w:color w:val="000000"/>
          <w:sz w:val="26"/>
        </w:rPr>
      </w:pPr>
      <w:r w:rsidRPr="009F2796">
        <w:rPr>
          <w:rFonts w:ascii="Arial" w:hAnsi="Arial" w:cs="Arial"/>
          <w:b/>
          <w:color w:val="000000"/>
          <w:sz w:val="26"/>
        </w:rPr>
        <w:t>2.</w:t>
      </w:r>
    </w:p>
    <w:tbl>
      <w:tblPr>
        <w:tblW w:w="9544" w:type="dxa"/>
        <w:tblInd w:w="558" w:type="dxa"/>
        <w:tblLayout w:type="fixed"/>
        <w:tblLook w:val="0000" w:firstRow="0" w:lastRow="0" w:firstColumn="0" w:lastColumn="0" w:noHBand="0" w:noVBand="0"/>
      </w:tblPr>
      <w:tblGrid>
        <w:gridCol w:w="6570"/>
        <w:gridCol w:w="1350"/>
        <w:gridCol w:w="12"/>
        <w:gridCol w:w="1522"/>
        <w:gridCol w:w="90"/>
      </w:tblGrid>
      <w:tr w:rsidR="005C2463" w:rsidRPr="009F2796" w14:paraId="2FE80243" w14:textId="77777777" w:rsidTr="00913517">
        <w:trPr>
          <w:gridAfter w:val="1"/>
          <w:wAfter w:w="90" w:type="dxa"/>
        </w:trPr>
        <w:tc>
          <w:tcPr>
            <w:tcW w:w="6570" w:type="dxa"/>
          </w:tcPr>
          <w:p w14:paraId="25A37090" w14:textId="77777777" w:rsidR="005C2463" w:rsidRPr="009F2796" w:rsidRDefault="005C2463">
            <w:pPr>
              <w:tabs>
                <w:tab w:val="right" w:leader="dot" w:pos="6480"/>
              </w:tabs>
              <w:ind w:hanging="115"/>
              <w:rPr>
                <w:rFonts w:ascii="Arial" w:hAnsi="Arial" w:cs="Arial"/>
                <w:b/>
                <w:color w:val="000000"/>
                <w:sz w:val="26"/>
              </w:rPr>
            </w:pPr>
            <w:r w:rsidRPr="009F2796">
              <w:rPr>
                <w:rFonts w:ascii="Arial" w:hAnsi="Arial" w:cs="Arial"/>
                <w:b/>
                <w:color w:val="000000"/>
                <w:sz w:val="26"/>
              </w:rPr>
              <w:t xml:space="preserve"> Total stockholders’ equity</w:t>
            </w:r>
            <w:r w:rsidRPr="009F2796">
              <w:rPr>
                <w:rFonts w:ascii="Arial" w:hAnsi="Arial" w:cs="Arial"/>
                <w:b/>
                <w:color w:val="000000"/>
                <w:sz w:val="26"/>
              </w:rPr>
              <w:tab/>
            </w:r>
          </w:p>
        </w:tc>
        <w:tc>
          <w:tcPr>
            <w:tcW w:w="1350" w:type="dxa"/>
          </w:tcPr>
          <w:p w14:paraId="0A220188" w14:textId="77777777" w:rsidR="005C2463" w:rsidRPr="009F2796" w:rsidRDefault="005C2463">
            <w:pPr>
              <w:jc w:val="right"/>
              <w:rPr>
                <w:rFonts w:ascii="Arial" w:hAnsi="Arial" w:cs="Arial"/>
                <w:b/>
                <w:color w:val="000000"/>
                <w:sz w:val="26"/>
              </w:rPr>
            </w:pPr>
          </w:p>
        </w:tc>
        <w:tc>
          <w:tcPr>
            <w:tcW w:w="1534" w:type="dxa"/>
            <w:gridSpan w:val="2"/>
          </w:tcPr>
          <w:p w14:paraId="55A1813E" w14:textId="77777777" w:rsidR="005C2463" w:rsidRPr="009F2796" w:rsidRDefault="005C2463">
            <w:pPr>
              <w:jc w:val="right"/>
              <w:rPr>
                <w:rFonts w:ascii="Arial" w:hAnsi="Arial" w:cs="Arial"/>
                <w:b/>
                <w:color w:val="000000"/>
                <w:sz w:val="26"/>
              </w:rPr>
            </w:pPr>
            <w:r w:rsidRPr="009F2796">
              <w:rPr>
                <w:rFonts w:ascii="Arial" w:hAnsi="Arial" w:cs="Arial"/>
                <w:b/>
                <w:color w:val="000000"/>
                <w:sz w:val="26"/>
              </w:rPr>
              <w:t>$1,585,000</w:t>
            </w:r>
          </w:p>
        </w:tc>
      </w:tr>
      <w:tr w:rsidR="005C2463" w:rsidRPr="009F2796" w14:paraId="76F6CEEB" w14:textId="77777777" w:rsidTr="00913517">
        <w:trPr>
          <w:gridAfter w:val="1"/>
          <w:wAfter w:w="90" w:type="dxa"/>
        </w:trPr>
        <w:tc>
          <w:tcPr>
            <w:tcW w:w="6570" w:type="dxa"/>
          </w:tcPr>
          <w:p w14:paraId="72AB9CE7" w14:textId="77777777" w:rsidR="005C2463" w:rsidRPr="009F2796" w:rsidRDefault="005C2463">
            <w:pPr>
              <w:tabs>
                <w:tab w:val="right" w:leader="dot" w:pos="6480"/>
              </w:tabs>
              <w:ind w:hanging="115"/>
              <w:rPr>
                <w:rFonts w:ascii="Arial" w:hAnsi="Arial" w:cs="Arial"/>
                <w:b/>
                <w:color w:val="000000"/>
                <w:sz w:val="26"/>
              </w:rPr>
            </w:pPr>
            <w:r w:rsidRPr="009F2796">
              <w:rPr>
                <w:rFonts w:ascii="Arial" w:hAnsi="Arial" w:cs="Arial"/>
                <w:b/>
                <w:color w:val="000000"/>
                <w:sz w:val="26"/>
              </w:rPr>
              <w:t xml:space="preserve"> Less equity applicable to preferred shares</w:t>
            </w:r>
          </w:p>
        </w:tc>
        <w:tc>
          <w:tcPr>
            <w:tcW w:w="1350" w:type="dxa"/>
          </w:tcPr>
          <w:p w14:paraId="3CAF3E95" w14:textId="77777777" w:rsidR="005C2463" w:rsidRPr="009F2796" w:rsidRDefault="005C2463">
            <w:pPr>
              <w:jc w:val="right"/>
              <w:rPr>
                <w:rFonts w:ascii="Arial" w:hAnsi="Arial" w:cs="Arial"/>
                <w:b/>
                <w:color w:val="000000"/>
                <w:sz w:val="26"/>
              </w:rPr>
            </w:pPr>
          </w:p>
        </w:tc>
        <w:tc>
          <w:tcPr>
            <w:tcW w:w="1534" w:type="dxa"/>
            <w:gridSpan w:val="2"/>
          </w:tcPr>
          <w:p w14:paraId="2A00ACED" w14:textId="77777777" w:rsidR="005C2463" w:rsidRPr="009F2796" w:rsidRDefault="005C2463">
            <w:pPr>
              <w:jc w:val="right"/>
              <w:rPr>
                <w:rFonts w:ascii="Arial" w:hAnsi="Arial" w:cs="Arial"/>
                <w:b/>
                <w:color w:val="000000"/>
                <w:sz w:val="26"/>
              </w:rPr>
            </w:pPr>
          </w:p>
        </w:tc>
      </w:tr>
      <w:tr w:rsidR="00913517" w:rsidRPr="009F2796" w14:paraId="67796A3A" w14:textId="77777777" w:rsidTr="00913517">
        <w:trPr>
          <w:gridAfter w:val="1"/>
          <w:wAfter w:w="90" w:type="dxa"/>
        </w:trPr>
        <w:tc>
          <w:tcPr>
            <w:tcW w:w="6570" w:type="dxa"/>
          </w:tcPr>
          <w:p w14:paraId="756D10DE" w14:textId="02928F60" w:rsidR="00913517" w:rsidRPr="009F2796" w:rsidRDefault="00913517">
            <w:pPr>
              <w:tabs>
                <w:tab w:val="right" w:leader="dot" w:pos="6480"/>
              </w:tabs>
              <w:ind w:hanging="115"/>
              <w:rPr>
                <w:rFonts w:ascii="Arial" w:hAnsi="Arial" w:cs="Arial"/>
                <w:b/>
                <w:color w:val="000000"/>
                <w:sz w:val="26"/>
              </w:rPr>
            </w:pPr>
            <w:r w:rsidRPr="009F2796">
              <w:rPr>
                <w:rFonts w:ascii="Arial" w:hAnsi="Arial" w:cs="Arial"/>
                <w:b/>
                <w:color w:val="000000"/>
                <w:sz w:val="26"/>
              </w:rPr>
              <w:t xml:space="preserve">   Preferred Stock ($25 x 10,000)</w:t>
            </w:r>
            <w:r w:rsidRPr="009F2796">
              <w:rPr>
                <w:rFonts w:ascii="Arial" w:hAnsi="Arial" w:cs="Arial"/>
                <w:b/>
                <w:color w:val="000000"/>
                <w:sz w:val="26"/>
              </w:rPr>
              <w:tab/>
            </w:r>
          </w:p>
        </w:tc>
        <w:tc>
          <w:tcPr>
            <w:tcW w:w="1350" w:type="dxa"/>
          </w:tcPr>
          <w:p w14:paraId="742D0C75" w14:textId="4B930FF2" w:rsidR="00913517" w:rsidRPr="009F2796" w:rsidRDefault="00913517">
            <w:pPr>
              <w:jc w:val="right"/>
              <w:rPr>
                <w:rFonts w:ascii="Arial" w:hAnsi="Arial" w:cs="Arial"/>
                <w:b/>
                <w:color w:val="000000"/>
                <w:sz w:val="26"/>
              </w:rPr>
            </w:pPr>
            <w:r w:rsidRPr="009F2796">
              <w:rPr>
                <w:rFonts w:ascii="Arial" w:hAnsi="Arial" w:cs="Arial"/>
                <w:b/>
                <w:color w:val="000000"/>
                <w:sz w:val="26"/>
              </w:rPr>
              <w:t>$250,000</w:t>
            </w:r>
          </w:p>
        </w:tc>
        <w:tc>
          <w:tcPr>
            <w:tcW w:w="1534" w:type="dxa"/>
            <w:gridSpan w:val="2"/>
          </w:tcPr>
          <w:p w14:paraId="7F43CF6C" w14:textId="77777777" w:rsidR="00913517" w:rsidRPr="009F2796" w:rsidRDefault="00913517">
            <w:pPr>
              <w:jc w:val="right"/>
              <w:rPr>
                <w:rFonts w:ascii="Arial" w:hAnsi="Arial" w:cs="Arial"/>
                <w:b/>
                <w:color w:val="000000"/>
                <w:sz w:val="26"/>
              </w:rPr>
            </w:pPr>
          </w:p>
        </w:tc>
      </w:tr>
      <w:tr w:rsidR="005C2463" w:rsidRPr="009F2796" w14:paraId="2BAC8AB7" w14:textId="77777777" w:rsidTr="00913517">
        <w:tc>
          <w:tcPr>
            <w:tcW w:w="6570" w:type="dxa"/>
          </w:tcPr>
          <w:p w14:paraId="37ED26FC" w14:textId="77777777" w:rsidR="005C2463" w:rsidRPr="009F2796" w:rsidRDefault="005C2463">
            <w:pPr>
              <w:tabs>
                <w:tab w:val="right" w:leader="dot" w:pos="6480"/>
              </w:tabs>
              <w:ind w:hanging="115"/>
              <w:rPr>
                <w:rFonts w:ascii="Arial" w:hAnsi="Arial" w:cs="Arial"/>
                <w:b/>
                <w:color w:val="000000"/>
                <w:sz w:val="25"/>
              </w:rPr>
            </w:pPr>
            <w:r w:rsidRPr="009F2796">
              <w:rPr>
                <w:rFonts w:ascii="Arial" w:hAnsi="Arial" w:cs="Arial"/>
                <w:b/>
                <w:color w:val="000000"/>
                <w:sz w:val="25"/>
              </w:rPr>
              <w:t xml:space="preserve">   Cumulative dividends in arrears (3 x 6% x $250,000)</w:t>
            </w:r>
            <w:r w:rsidRPr="009F2796">
              <w:rPr>
                <w:rFonts w:ascii="Arial" w:hAnsi="Arial" w:cs="Arial"/>
                <w:b/>
                <w:color w:val="000000"/>
                <w:sz w:val="25"/>
              </w:rPr>
              <w:tab/>
            </w:r>
          </w:p>
        </w:tc>
        <w:tc>
          <w:tcPr>
            <w:tcW w:w="1350" w:type="dxa"/>
          </w:tcPr>
          <w:p w14:paraId="1FFD6B50" w14:textId="77777777" w:rsidR="005C2463" w:rsidRPr="009F2796" w:rsidRDefault="005C2463">
            <w:pPr>
              <w:jc w:val="right"/>
              <w:rPr>
                <w:rFonts w:ascii="Arial" w:hAnsi="Arial" w:cs="Arial"/>
                <w:b/>
                <w:color w:val="000000"/>
                <w:sz w:val="26"/>
                <w:u w:val="single"/>
              </w:rPr>
            </w:pPr>
            <w:r w:rsidRPr="009F2796">
              <w:rPr>
                <w:rFonts w:ascii="Arial" w:hAnsi="Arial" w:cs="Arial"/>
                <w:b/>
                <w:color w:val="000000"/>
                <w:sz w:val="26"/>
                <w:u w:val="single"/>
              </w:rPr>
              <w:t xml:space="preserve">    45,000</w:t>
            </w:r>
          </w:p>
        </w:tc>
        <w:tc>
          <w:tcPr>
            <w:tcW w:w="1624" w:type="dxa"/>
            <w:gridSpan w:val="3"/>
          </w:tcPr>
          <w:p w14:paraId="580AA6C4" w14:textId="63D787FD" w:rsidR="005C2463" w:rsidRPr="009F2796" w:rsidRDefault="005C2463">
            <w:pPr>
              <w:jc w:val="right"/>
              <w:rPr>
                <w:rFonts w:ascii="Arial" w:hAnsi="Arial" w:cs="Arial"/>
                <w:b/>
                <w:color w:val="000000"/>
                <w:sz w:val="26"/>
              </w:rPr>
            </w:pPr>
            <w:r w:rsidRPr="009F2796">
              <w:rPr>
                <w:rFonts w:ascii="Arial" w:hAnsi="Arial" w:cs="Arial"/>
                <w:b/>
                <w:color w:val="000000"/>
                <w:sz w:val="26"/>
                <w:u w:val="single"/>
              </w:rPr>
              <w:t xml:space="preserve">    (</w:t>
            </w:r>
            <w:r w:rsidR="00913517" w:rsidRPr="009F2796">
              <w:rPr>
                <w:rFonts w:ascii="Arial" w:hAnsi="Arial" w:cs="Arial"/>
                <w:b/>
                <w:color w:val="000000"/>
                <w:sz w:val="26"/>
                <w:u w:val="single"/>
              </w:rPr>
              <w:t>295</w:t>
            </w:r>
            <w:r w:rsidRPr="009F2796">
              <w:rPr>
                <w:rFonts w:ascii="Arial" w:hAnsi="Arial" w:cs="Arial"/>
                <w:b/>
                <w:color w:val="000000"/>
                <w:sz w:val="26"/>
                <w:u w:val="single"/>
              </w:rPr>
              <w:t>,000</w:t>
            </w:r>
            <w:r w:rsidRPr="009F2796">
              <w:rPr>
                <w:rFonts w:ascii="Arial" w:hAnsi="Arial" w:cs="Arial"/>
                <w:b/>
                <w:color w:val="000000"/>
                <w:sz w:val="26"/>
              </w:rPr>
              <w:t>)</w:t>
            </w:r>
          </w:p>
        </w:tc>
      </w:tr>
      <w:tr w:rsidR="005C2463" w:rsidRPr="009F2796" w14:paraId="662D34C2" w14:textId="77777777" w:rsidTr="00913517">
        <w:trPr>
          <w:gridAfter w:val="1"/>
          <w:wAfter w:w="90" w:type="dxa"/>
          <w:trHeight w:hRule="exact" w:val="320"/>
        </w:trPr>
        <w:tc>
          <w:tcPr>
            <w:tcW w:w="6570" w:type="dxa"/>
          </w:tcPr>
          <w:p w14:paraId="15525C55" w14:textId="77777777" w:rsidR="005C2463" w:rsidRPr="009F2796" w:rsidRDefault="005C2463">
            <w:pPr>
              <w:tabs>
                <w:tab w:val="right" w:leader="dot" w:pos="6480"/>
              </w:tabs>
              <w:ind w:hanging="115"/>
              <w:rPr>
                <w:rFonts w:ascii="Arial" w:hAnsi="Arial" w:cs="Arial"/>
                <w:b/>
                <w:color w:val="000000"/>
                <w:sz w:val="26"/>
              </w:rPr>
            </w:pPr>
            <w:r w:rsidRPr="009F2796">
              <w:rPr>
                <w:rFonts w:ascii="Arial" w:hAnsi="Arial" w:cs="Arial"/>
                <w:b/>
                <w:color w:val="000000"/>
                <w:sz w:val="26"/>
              </w:rPr>
              <w:t xml:space="preserve"> Equity applicable to common shares</w:t>
            </w:r>
            <w:r w:rsidRPr="009F2796">
              <w:rPr>
                <w:rFonts w:ascii="Arial" w:hAnsi="Arial" w:cs="Arial"/>
                <w:b/>
                <w:color w:val="000000"/>
                <w:sz w:val="26"/>
              </w:rPr>
              <w:tab/>
            </w:r>
          </w:p>
        </w:tc>
        <w:tc>
          <w:tcPr>
            <w:tcW w:w="1350" w:type="dxa"/>
          </w:tcPr>
          <w:p w14:paraId="13ACF828" w14:textId="77777777" w:rsidR="005C2463" w:rsidRPr="009F2796" w:rsidRDefault="005C2463">
            <w:pPr>
              <w:jc w:val="right"/>
              <w:rPr>
                <w:rFonts w:ascii="Arial" w:hAnsi="Arial" w:cs="Arial"/>
                <w:b/>
                <w:color w:val="000000"/>
                <w:sz w:val="26"/>
              </w:rPr>
            </w:pPr>
          </w:p>
        </w:tc>
        <w:tc>
          <w:tcPr>
            <w:tcW w:w="1534" w:type="dxa"/>
            <w:gridSpan w:val="2"/>
          </w:tcPr>
          <w:p w14:paraId="6DB8D0C0" w14:textId="5E88D3EB" w:rsidR="005C2463" w:rsidRPr="009F2796" w:rsidRDefault="005C2463">
            <w:pPr>
              <w:jc w:val="right"/>
              <w:rPr>
                <w:rFonts w:ascii="Arial" w:hAnsi="Arial" w:cs="Arial"/>
                <w:b/>
                <w:color w:val="000000"/>
                <w:sz w:val="26"/>
              </w:rPr>
            </w:pPr>
            <w:r w:rsidRPr="009F2796">
              <w:rPr>
                <w:rFonts w:ascii="Arial" w:hAnsi="Arial" w:cs="Arial"/>
                <w:b/>
                <w:color w:val="000000"/>
                <w:sz w:val="26"/>
              </w:rPr>
              <w:t>$1,2</w:t>
            </w:r>
            <w:r w:rsidR="00913517" w:rsidRPr="009F2796">
              <w:rPr>
                <w:rFonts w:ascii="Arial" w:hAnsi="Arial" w:cs="Arial"/>
                <w:b/>
                <w:color w:val="000000"/>
                <w:sz w:val="26"/>
              </w:rPr>
              <w:t>9</w:t>
            </w:r>
            <w:r w:rsidRPr="009F2796">
              <w:rPr>
                <w:rFonts w:ascii="Arial" w:hAnsi="Arial" w:cs="Arial"/>
                <w:b/>
                <w:color w:val="000000"/>
                <w:sz w:val="26"/>
              </w:rPr>
              <w:t>0,000</w:t>
            </w:r>
          </w:p>
        </w:tc>
      </w:tr>
      <w:tr w:rsidR="005C2463" w:rsidRPr="009F2796" w14:paraId="691DB62D" w14:textId="77777777" w:rsidTr="00913517">
        <w:trPr>
          <w:gridAfter w:val="1"/>
          <w:wAfter w:w="90" w:type="dxa"/>
        </w:trPr>
        <w:tc>
          <w:tcPr>
            <w:tcW w:w="6570" w:type="dxa"/>
          </w:tcPr>
          <w:p w14:paraId="6F4DDC9A" w14:textId="77777777" w:rsidR="005C2463" w:rsidRPr="009F2796" w:rsidRDefault="005C2463">
            <w:pPr>
              <w:tabs>
                <w:tab w:val="right" w:leader="dot" w:pos="6480"/>
              </w:tabs>
              <w:spacing w:line="120" w:lineRule="auto"/>
              <w:ind w:hanging="115"/>
              <w:rPr>
                <w:rFonts w:ascii="Arial" w:hAnsi="Arial" w:cs="Arial"/>
                <w:b/>
                <w:color w:val="000000"/>
                <w:sz w:val="26"/>
              </w:rPr>
            </w:pPr>
          </w:p>
        </w:tc>
        <w:tc>
          <w:tcPr>
            <w:tcW w:w="1362" w:type="dxa"/>
            <w:gridSpan w:val="2"/>
          </w:tcPr>
          <w:p w14:paraId="1914EFE4" w14:textId="77777777" w:rsidR="005C2463" w:rsidRPr="009F2796" w:rsidRDefault="005C2463">
            <w:pPr>
              <w:spacing w:line="120" w:lineRule="auto"/>
              <w:jc w:val="right"/>
              <w:rPr>
                <w:rFonts w:ascii="Arial" w:hAnsi="Arial" w:cs="Arial"/>
                <w:b/>
                <w:color w:val="000000"/>
                <w:sz w:val="26"/>
                <w:u w:val="single"/>
              </w:rPr>
            </w:pPr>
          </w:p>
        </w:tc>
        <w:tc>
          <w:tcPr>
            <w:tcW w:w="1522" w:type="dxa"/>
          </w:tcPr>
          <w:p w14:paraId="5343BFB0" w14:textId="77777777" w:rsidR="005C2463" w:rsidRPr="009F2796" w:rsidRDefault="005C2463">
            <w:pPr>
              <w:spacing w:line="120" w:lineRule="auto"/>
              <w:jc w:val="right"/>
              <w:rPr>
                <w:rFonts w:ascii="Arial" w:hAnsi="Arial" w:cs="Arial"/>
                <w:b/>
                <w:color w:val="000000"/>
                <w:sz w:val="26"/>
                <w:u w:val="double"/>
              </w:rPr>
            </w:pPr>
          </w:p>
        </w:tc>
      </w:tr>
      <w:tr w:rsidR="005C2463" w:rsidRPr="00413687" w14:paraId="69BE3372" w14:textId="77777777" w:rsidTr="00913517">
        <w:trPr>
          <w:gridAfter w:val="1"/>
          <w:wAfter w:w="90" w:type="dxa"/>
        </w:trPr>
        <w:tc>
          <w:tcPr>
            <w:tcW w:w="6570" w:type="dxa"/>
          </w:tcPr>
          <w:p w14:paraId="6294D6AB" w14:textId="77777777" w:rsidR="005C2463" w:rsidRPr="00413687" w:rsidRDefault="005C2463">
            <w:pPr>
              <w:tabs>
                <w:tab w:val="right" w:leader="dot" w:pos="6480"/>
              </w:tabs>
              <w:spacing w:line="120" w:lineRule="auto"/>
              <w:ind w:hanging="115"/>
              <w:rPr>
                <w:rFonts w:ascii="Arial" w:hAnsi="Arial" w:cs="Arial"/>
                <w:b/>
                <w:color w:val="000000"/>
                <w:sz w:val="26"/>
              </w:rPr>
            </w:pPr>
          </w:p>
        </w:tc>
        <w:tc>
          <w:tcPr>
            <w:tcW w:w="1362" w:type="dxa"/>
            <w:gridSpan w:val="2"/>
          </w:tcPr>
          <w:p w14:paraId="02FC3BC9" w14:textId="77777777" w:rsidR="005C2463" w:rsidRPr="00413687" w:rsidRDefault="005C2463">
            <w:pPr>
              <w:spacing w:line="120" w:lineRule="auto"/>
              <w:jc w:val="right"/>
              <w:rPr>
                <w:rFonts w:ascii="Arial" w:hAnsi="Arial" w:cs="Arial"/>
                <w:b/>
                <w:color w:val="000000"/>
                <w:sz w:val="26"/>
                <w:u w:val="single"/>
              </w:rPr>
            </w:pPr>
          </w:p>
        </w:tc>
        <w:tc>
          <w:tcPr>
            <w:tcW w:w="1522" w:type="dxa"/>
          </w:tcPr>
          <w:p w14:paraId="218E4372" w14:textId="77777777" w:rsidR="005C2463" w:rsidRPr="00413687" w:rsidRDefault="005C2463">
            <w:pPr>
              <w:spacing w:line="120" w:lineRule="auto"/>
              <w:jc w:val="right"/>
              <w:rPr>
                <w:rFonts w:ascii="Arial" w:hAnsi="Arial" w:cs="Arial"/>
                <w:b/>
                <w:color w:val="000000"/>
                <w:sz w:val="26"/>
                <w:u w:val="double"/>
              </w:rPr>
            </w:pPr>
          </w:p>
        </w:tc>
      </w:tr>
      <w:tr w:rsidR="005C2463" w:rsidRPr="00413687" w14:paraId="7860D564" w14:textId="77777777" w:rsidTr="00A8294B">
        <w:trPr>
          <w:gridAfter w:val="1"/>
          <w:wAfter w:w="90" w:type="dxa"/>
        </w:trPr>
        <w:tc>
          <w:tcPr>
            <w:tcW w:w="6570" w:type="dxa"/>
          </w:tcPr>
          <w:p w14:paraId="40C894C0" w14:textId="4A1D2C14" w:rsidR="005C2463" w:rsidRPr="009F2796" w:rsidRDefault="005C2463" w:rsidP="00A8294B">
            <w:pPr>
              <w:tabs>
                <w:tab w:val="right" w:leader="dot" w:pos="6480"/>
              </w:tabs>
              <w:spacing w:line="264" w:lineRule="auto"/>
              <w:ind w:hanging="115"/>
              <w:rPr>
                <w:rFonts w:ascii="Arial" w:hAnsi="Arial" w:cs="Arial"/>
                <w:b/>
                <w:color w:val="000000"/>
                <w:sz w:val="26"/>
              </w:rPr>
            </w:pPr>
            <w:r w:rsidRPr="00413687">
              <w:rPr>
                <w:rFonts w:ascii="Arial" w:hAnsi="Arial" w:cs="Arial"/>
                <w:b/>
                <w:color w:val="000000"/>
                <w:sz w:val="26"/>
              </w:rPr>
              <w:t xml:space="preserve"> </w:t>
            </w:r>
            <w:r w:rsidRPr="009F2796">
              <w:rPr>
                <w:rFonts w:ascii="Arial" w:hAnsi="Arial" w:cs="Arial"/>
                <w:b/>
                <w:color w:val="000000"/>
                <w:sz w:val="26"/>
              </w:rPr>
              <w:t>Book value of common stock ($1,2</w:t>
            </w:r>
            <w:r w:rsidR="00913517" w:rsidRPr="009F2796">
              <w:rPr>
                <w:rFonts w:ascii="Arial" w:hAnsi="Arial" w:cs="Arial"/>
                <w:b/>
                <w:color w:val="000000"/>
                <w:sz w:val="26"/>
              </w:rPr>
              <w:t>9</w:t>
            </w:r>
            <w:r w:rsidRPr="009F2796">
              <w:rPr>
                <w:rFonts w:ascii="Arial" w:hAnsi="Arial" w:cs="Arial"/>
                <w:b/>
                <w:color w:val="000000"/>
                <w:sz w:val="26"/>
              </w:rPr>
              <w:t>0,000/</w:t>
            </w:r>
            <w:r w:rsidR="009F2796" w:rsidRPr="00A8294B">
              <w:rPr>
                <w:rFonts w:ascii="Arial" w:hAnsi="Arial" w:cs="Arial"/>
                <w:b/>
                <w:color w:val="000000"/>
                <w:sz w:val="26"/>
              </w:rPr>
              <w:t>10</w:t>
            </w:r>
            <w:r w:rsidRPr="009F2796">
              <w:rPr>
                <w:rFonts w:ascii="Arial" w:hAnsi="Arial" w:cs="Arial"/>
                <w:b/>
                <w:color w:val="000000"/>
                <w:sz w:val="26"/>
              </w:rPr>
              <w:t>0,000)</w:t>
            </w:r>
            <w:r w:rsidRPr="009F2796">
              <w:rPr>
                <w:rFonts w:ascii="Arial" w:hAnsi="Arial" w:cs="Arial"/>
                <w:b/>
                <w:color w:val="000000"/>
                <w:sz w:val="26"/>
              </w:rPr>
              <w:tab/>
            </w:r>
          </w:p>
        </w:tc>
        <w:tc>
          <w:tcPr>
            <w:tcW w:w="1350" w:type="dxa"/>
          </w:tcPr>
          <w:p w14:paraId="69FF58A6" w14:textId="77777777" w:rsidR="005C2463" w:rsidRPr="009F2796" w:rsidRDefault="005C2463" w:rsidP="00A8294B">
            <w:pPr>
              <w:spacing w:line="264" w:lineRule="auto"/>
              <w:jc w:val="right"/>
              <w:rPr>
                <w:rFonts w:ascii="Arial" w:hAnsi="Arial" w:cs="Arial"/>
                <w:b/>
                <w:color w:val="000000"/>
                <w:sz w:val="26"/>
                <w:u w:val="double"/>
              </w:rPr>
            </w:pPr>
          </w:p>
        </w:tc>
        <w:tc>
          <w:tcPr>
            <w:tcW w:w="1534" w:type="dxa"/>
            <w:gridSpan w:val="2"/>
          </w:tcPr>
          <w:p w14:paraId="03F8BC6A" w14:textId="258303A8" w:rsidR="005C2463" w:rsidRPr="00413687" w:rsidRDefault="005C2463" w:rsidP="00A8294B">
            <w:pPr>
              <w:spacing w:line="264" w:lineRule="auto"/>
              <w:jc w:val="right"/>
              <w:rPr>
                <w:rFonts w:ascii="Arial" w:hAnsi="Arial" w:cs="Arial"/>
                <w:b/>
                <w:color w:val="000000"/>
                <w:sz w:val="26"/>
                <w:u w:val="double"/>
              </w:rPr>
            </w:pPr>
            <w:r w:rsidRPr="009F2796">
              <w:rPr>
                <w:rFonts w:ascii="Arial" w:hAnsi="Arial" w:cs="Arial"/>
                <w:b/>
                <w:color w:val="000000"/>
                <w:sz w:val="26"/>
                <w:u w:val="double"/>
              </w:rPr>
              <w:t>$       1</w:t>
            </w:r>
            <w:r w:rsidR="009F2796">
              <w:rPr>
                <w:rFonts w:ascii="Arial" w:hAnsi="Arial" w:cs="Arial"/>
                <w:b/>
                <w:color w:val="000000"/>
                <w:sz w:val="26"/>
                <w:u w:val="double"/>
              </w:rPr>
              <w:t>2</w:t>
            </w:r>
            <w:r w:rsidRPr="009F2796">
              <w:rPr>
                <w:rFonts w:ascii="Arial" w:hAnsi="Arial" w:cs="Arial"/>
                <w:b/>
                <w:color w:val="000000"/>
                <w:sz w:val="26"/>
                <w:u w:val="double"/>
              </w:rPr>
              <w:t>.</w:t>
            </w:r>
            <w:r w:rsidR="009F2796">
              <w:rPr>
                <w:rFonts w:ascii="Arial" w:hAnsi="Arial" w:cs="Arial"/>
                <w:b/>
                <w:color w:val="000000"/>
                <w:sz w:val="26"/>
                <w:u w:val="double"/>
              </w:rPr>
              <w:t>90</w:t>
            </w:r>
          </w:p>
        </w:tc>
      </w:tr>
    </w:tbl>
    <w:p w14:paraId="35E767F2" w14:textId="77777777" w:rsidR="005C2463" w:rsidRPr="00413687" w:rsidRDefault="005C2463" w:rsidP="005C2463">
      <w:pPr>
        <w:rPr>
          <w:rFonts w:ascii="Arial" w:hAnsi="Arial" w:cs="Arial"/>
          <w:b/>
          <w:color w:val="000000"/>
          <w:sz w:val="26"/>
        </w:rPr>
      </w:pPr>
    </w:p>
    <w:p w14:paraId="098B8A41" w14:textId="77777777" w:rsidR="005C2463" w:rsidRPr="00413687" w:rsidRDefault="005C2463" w:rsidP="005C2463">
      <w:pPr>
        <w:rPr>
          <w:rFonts w:ascii="Arial" w:hAnsi="Arial" w:cs="Arial"/>
          <w:b/>
          <w:color w:val="000000"/>
          <w:sz w:val="26"/>
        </w:rPr>
      </w:pPr>
    </w:p>
    <w:p w14:paraId="4943A333" w14:textId="77777777" w:rsidR="00143A84" w:rsidRPr="00413687" w:rsidRDefault="00143A84" w:rsidP="005C2463">
      <w:pPr>
        <w:rPr>
          <w:rFonts w:ascii="Arial" w:hAnsi="Arial" w:cs="Arial"/>
          <w:b/>
          <w:color w:val="000000"/>
          <w:sz w:val="26"/>
        </w:rPr>
      </w:pPr>
    </w:p>
    <w:p w14:paraId="42D8AF39" w14:textId="02B6C1A8" w:rsidR="005C2463" w:rsidRPr="00490ED9" w:rsidRDefault="005C2463" w:rsidP="005C2463">
      <w:pPr>
        <w:rPr>
          <w:rFonts w:ascii="Arial" w:hAnsi="Arial" w:cs="Arial"/>
          <w:b/>
          <w:color w:val="000000"/>
          <w:sz w:val="26"/>
        </w:rPr>
      </w:pPr>
      <w:r w:rsidRPr="00490ED9">
        <w:rPr>
          <w:rFonts w:ascii="Arial" w:hAnsi="Arial" w:cs="Arial"/>
          <w:b/>
          <w:color w:val="000000"/>
          <w:sz w:val="26"/>
        </w:rPr>
        <w:t>Exercise</w:t>
      </w:r>
      <w:r w:rsidR="004C0EC0" w:rsidRPr="00490ED9">
        <w:rPr>
          <w:rFonts w:ascii="Arial" w:hAnsi="Arial" w:cs="Arial"/>
          <w:b/>
          <w:color w:val="000000"/>
          <w:sz w:val="26"/>
        </w:rPr>
        <w:t xml:space="preserve"> 11-</w:t>
      </w:r>
      <w:r w:rsidRPr="00490ED9">
        <w:rPr>
          <w:rFonts w:ascii="Arial" w:hAnsi="Arial" w:cs="Arial"/>
          <w:b/>
          <w:color w:val="000000"/>
          <w:sz w:val="26"/>
        </w:rPr>
        <w:t>17 (20 minutes)</w:t>
      </w:r>
    </w:p>
    <w:p w14:paraId="0DC6F36E" w14:textId="77777777" w:rsidR="00143A84" w:rsidRPr="00490ED9" w:rsidRDefault="00143A84" w:rsidP="005C2463">
      <w:pPr>
        <w:rPr>
          <w:rFonts w:ascii="Arial" w:hAnsi="Arial" w:cs="Arial"/>
          <w:b/>
          <w:color w:val="000000"/>
          <w:sz w:val="26"/>
        </w:rPr>
      </w:pPr>
    </w:p>
    <w:p w14:paraId="24756EA5" w14:textId="77777777" w:rsidR="005C2463" w:rsidRPr="00490ED9" w:rsidRDefault="005C2463" w:rsidP="005C2463">
      <w:pPr>
        <w:tabs>
          <w:tab w:val="left" w:pos="480"/>
          <w:tab w:val="left" w:pos="2760"/>
          <w:tab w:val="left" w:pos="3600"/>
        </w:tabs>
        <w:rPr>
          <w:rFonts w:ascii="Arial" w:hAnsi="Arial" w:cs="Arial"/>
          <w:b/>
          <w:color w:val="000000"/>
          <w:sz w:val="26"/>
          <w:szCs w:val="26"/>
        </w:rPr>
      </w:pPr>
      <w:r w:rsidRPr="00490ED9">
        <w:rPr>
          <w:rFonts w:ascii="Arial" w:hAnsi="Arial" w:cs="Arial"/>
          <w:b/>
          <w:color w:val="000000"/>
          <w:sz w:val="26"/>
          <w:szCs w:val="26"/>
        </w:rPr>
        <w:t>1.</w:t>
      </w:r>
      <w:r w:rsidRPr="00490ED9">
        <w:rPr>
          <w:rFonts w:ascii="Arial" w:hAnsi="Arial" w:cs="Arial"/>
          <w:b/>
          <w:color w:val="000000"/>
          <w:sz w:val="26"/>
          <w:szCs w:val="26"/>
        </w:rPr>
        <w:tab/>
        <w:t>Share capital</w:t>
      </w:r>
      <w:r w:rsidRPr="00490ED9">
        <w:rPr>
          <w:rFonts w:ascii="Arial" w:hAnsi="Arial" w:cs="Arial"/>
          <w:b/>
          <w:color w:val="000000"/>
          <w:sz w:val="26"/>
          <w:szCs w:val="26"/>
        </w:rPr>
        <w:tab/>
      </w:r>
      <w:r w:rsidRPr="00490ED9">
        <w:rPr>
          <w:rFonts w:ascii="Arial" w:hAnsi="Arial" w:cs="Arial"/>
          <w:b/>
          <w:color w:val="000000"/>
          <w:sz w:val="26"/>
          <w:szCs w:val="26"/>
        </w:rPr>
        <w:sym w:font="Wingdings" w:char="F0E0"/>
      </w:r>
      <w:r w:rsidRPr="00490ED9">
        <w:rPr>
          <w:rFonts w:ascii="Arial" w:hAnsi="Arial" w:cs="Arial"/>
          <w:b/>
          <w:color w:val="000000"/>
          <w:sz w:val="26"/>
          <w:szCs w:val="26"/>
        </w:rPr>
        <w:tab/>
        <w:t>Common stock</w:t>
      </w:r>
    </w:p>
    <w:p w14:paraId="482285CF" w14:textId="77777777" w:rsidR="005C2463" w:rsidRPr="00490ED9" w:rsidRDefault="005C2463" w:rsidP="005C2463">
      <w:pPr>
        <w:tabs>
          <w:tab w:val="left" w:pos="480"/>
          <w:tab w:val="left" w:pos="2760"/>
          <w:tab w:val="left" w:pos="3600"/>
        </w:tabs>
        <w:rPr>
          <w:rFonts w:ascii="Arial" w:hAnsi="Arial" w:cs="Arial"/>
          <w:b/>
          <w:color w:val="000000"/>
          <w:sz w:val="26"/>
          <w:szCs w:val="26"/>
        </w:rPr>
      </w:pPr>
      <w:r w:rsidRPr="00490ED9">
        <w:rPr>
          <w:rFonts w:ascii="Arial" w:hAnsi="Arial" w:cs="Arial"/>
          <w:b/>
          <w:color w:val="000000"/>
          <w:sz w:val="26"/>
          <w:szCs w:val="26"/>
        </w:rPr>
        <w:tab/>
        <w:t>Share premium</w:t>
      </w:r>
      <w:r w:rsidRPr="00490ED9">
        <w:rPr>
          <w:rFonts w:ascii="Arial" w:hAnsi="Arial" w:cs="Arial"/>
          <w:b/>
          <w:color w:val="000000"/>
          <w:sz w:val="26"/>
          <w:szCs w:val="26"/>
        </w:rPr>
        <w:tab/>
      </w:r>
      <w:r w:rsidRPr="00490ED9">
        <w:rPr>
          <w:rFonts w:ascii="Arial" w:hAnsi="Arial" w:cs="Arial"/>
          <w:b/>
          <w:color w:val="000000"/>
          <w:sz w:val="26"/>
          <w:szCs w:val="26"/>
        </w:rPr>
        <w:sym w:font="Wingdings" w:char="F0E0"/>
      </w:r>
      <w:r w:rsidRPr="00490ED9">
        <w:rPr>
          <w:rFonts w:ascii="Arial" w:hAnsi="Arial" w:cs="Arial"/>
          <w:b/>
          <w:color w:val="000000"/>
          <w:sz w:val="26"/>
          <w:szCs w:val="26"/>
        </w:rPr>
        <w:tab/>
        <w:t>Paid-in capital in excess of par value</w:t>
      </w:r>
    </w:p>
    <w:p w14:paraId="6F74362E" w14:textId="77777777" w:rsidR="005C2463" w:rsidRPr="00490ED9" w:rsidRDefault="005C2463" w:rsidP="005C2463">
      <w:pPr>
        <w:tabs>
          <w:tab w:val="left" w:pos="480"/>
          <w:tab w:val="left" w:pos="2760"/>
          <w:tab w:val="left" w:pos="3600"/>
        </w:tabs>
        <w:rPr>
          <w:rFonts w:ascii="Arial" w:hAnsi="Arial" w:cs="Arial"/>
          <w:b/>
          <w:color w:val="000000"/>
          <w:sz w:val="26"/>
          <w:szCs w:val="26"/>
        </w:rPr>
      </w:pPr>
      <w:r w:rsidRPr="00490ED9">
        <w:rPr>
          <w:rFonts w:ascii="Arial" w:hAnsi="Arial" w:cs="Arial"/>
          <w:b/>
          <w:color w:val="000000"/>
          <w:sz w:val="26"/>
          <w:szCs w:val="26"/>
        </w:rPr>
        <w:tab/>
        <w:t>Retained profit</w:t>
      </w:r>
      <w:r w:rsidRPr="00490ED9">
        <w:rPr>
          <w:rFonts w:ascii="Arial" w:hAnsi="Arial" w:cs="Arial"/>
          <w:b/>
          <w:color w:val="000000"/>
          <w:sz w:val="26"/>
          <w:szCs w:val="26"/>
        </w:rPr>
        <w:tab/>
      </w:r>
      <w:r w:rsidRPr="00490ED9">
        <w:rPr>
          <w:rFonts w:ascii="Arial" w:hAnsi="Arial" w:cs="Arial"/>
          <w:b/>
          <w:color w:val="000000"/>
          <w:sz w:val="26"/>
          <w:szCs w:val="26"/>
        </w:rPr>
        <w:sym w:font="Wingdings" w:char="F0E0"/>
      </w:r>
      <w:r w:rsidRPr="00490ED9">
        <w:rPr>
          <w:rFonts w:ascii="Arial" w:hAnsi="Arial" w:cs="Arial"/>
          <w:b/>
          <w:color w:val="000000"/>
          <w:sz w:val="26"/>
          <w:szCs w:val="26"/>
        </w:rPr>
        <w:tab/>
        <w:t>Retained earnings</w:t>
      </w:r>
    </w:p>
    <w:p w14:paraId="584F76B3" w14:textId="77777777" w:rsidR="005C2463" w:rsidRPr="00490ED9" w:rsidRDefault="005C2463" w:rsidP="005C2463">
      <w:pPr>
        <w:tabs>
          <w:tab w:val="left" w:pos="600"/>
          <w:tab w:val="left" w:pos="2880"/>
          <w:tab w:val="left" w:pos="3600"/>
        </w:tabs>
        <w:rPr>
          <w:rFonts w:ascii="Arial" w:hAnsi="Arial" w:cs="Arial"/>
          <w:b/>
          <w:color w:val="000000"/>
          <w:sz w:val="26"/>
          <w:szCs w:val="26"/>
        </w:rPr>
      </w:pPr>
    </w:p>
    <w:p w14:paraId="7B8991C2" w14:textId="77777777" w:rsidR="00143A84" w:rsidRPr="00490ED9" w:rsidRDefault="00143A84" w:rsidP="005C2463">
      <w:pPr>
        <w:tabs>
          <w:tab w:val="left" w:pos="600"/>
          <w:tab w:val="left" w:pos="2880"/>
          <w:tab w:val="left" w:pos="3600"/>
        </w:tabs>
        <w:rPr>
          <w:rFonts w:ascii="Arial" w:hAnsi="Arial" w:cs="Arial"/>
          <w:b/>
          <w:color w:val="000000"/>
          <w:sz w:val="26"/>
          <w:szCs w:val="26"/>
        </w:rPr>
      </w:pPr>
    </w:p>
    <w:tbl>
      <w:tblPr>
        <w:tblW w:w="9469" w:type="dxa"/>
        <w:tblInd w:w="108" w:type="dxa"/>
        <w:tblLayout w:type="fixed"/>
        <w:tblLook w:val="0000" w:firstRow="0" w:lastRow="0" w:firstColumn="0" w:lastColumn="0" w:noHBand="0" w:noVBand="0"/>
      </w:tblPr>
      <w:tblGrid>
        <w:gridCol w:w="1170"/>
        <w:gridCol w:w="5940"/>
        <w:gridCol w:w="1170"/>
        <w:gridCol w:w="1189"/>
      </w:tblGrid>
      <w:tr w:rsidR="005C2463" w:rsidRPr="00490ED9" w14:paraId="09EEF812" w14:textId="77777777">
        <w:tc>
          <w:tcPr>
            <w:tcW w:w="1170" w:type="dxa"/>
          </w:tcPr>
          <w:p w14:paraId="67A9AC6C" w14:textId="77777777" w:rsidR="005C2463" w:rsidRPr="00490ED9" w:rsidRDefault="005C2463" w:rsidP="005C2463">
            <w:pPr>
              <w:ind w:hanging="108"/>
              <w:rPr>
                <w:rFonts w:ascii="Arial" w:hAnsi="Arial" w:cs="Arial"/>
                <w:b/>
                <w:color w:val="000000"/>
                <w:sz w:val="26"/>
                <w:szCs w:val="26"/>
              </w:rPr>
            </w:pPr>
            <w:r w:rsidRPr="00490ED9">
              <w:rPr>
                <w:rFonts w:ascii="Arial" w:hAnsi="Arial" w:cs="Arial"/>
                <w:b/>
                <w:color w:val="000000"/>
                <w:sz w:val="26"/>
                <w:szCs w:val="26"/>
              </w:rPr>
              <w:t>2.</w:t>
            </w:r>
          </w:p>
        </w:tc>
        <w:tc>
          <w:tcPr>
            <w:tcW w:w="5940" w:type="dxa"/>
          </w:tcPr>
          <w:p w14:paraId="73488944" w14:textId="77777777" w:rsidR="005C2463" w:rsidRPr="00490ED9" w:rsidRDefault="005C2463" w:rsidP="005C2463">
            <w:pPr>
              <w:tabs>
                <w:tab w:val="right" w:leader="dot" w:pos="6048"/>
              </w:tabs>
              <w:rPr>
                <w:rFonts w:ascii="Arial" w:hAnsi="Arial" w:cs="Arial"/>
                <w:b/>
                <w:color w:val="000000"/>
                <w:sz w:val="26"/>
                <w:szCs w:val="26"/>
              </w:rPr>
            </w:pPr>
            <w:r w:rsidRPr="00490ED9">
              <w:rPr>
                <w:rFonts w:ascii="Arial" w:hAnsi="Arial" w:cs="Arial"/>
                <w:b/>
                <w:color w:val="000000"/>
                <w:sz w:val="26"/>
                <w:szCs w:val="26"/>
              </w:rPr>
              <w:t>Cash</w:t>
            </w:r>
            <w:r w:rsidRPr="00490ED9">
              <w:rPr>
                <w:rFonts w:ascii="Arial" w:hAnsi="Arial" w:cs="Arial"/>
                <w:b/>
                <w:color w:val="000000"/>
                <w:sz w:val="26"/>
                <w:szCs w:val="26"/>
              </w:rPr>
              <w:tab/>
            </w:r>
          </w:p>
        </w:tc>
        <w:tc>
          <w:tcPr>
            <w:tcW w:w="1170" w:type="dxa"/>
          </w:tcPr>
          <w:p w14:paraId="40C6F455" w14:textId="1D490EC4" w:rsidR="005C2463" w:rsidRPr="00490ED9" w:rsidRDefault="005C2463" w:rsidP="003F1AA2">
            <w:pPr>
              <w:jc w:val="right"/>
              <w:rPr>
                <w:rFonts w:ascii="Arial" w:hAnsi="Arial" w:cs="Arial"/>
                <w:b/>
                <w:color w:val="000000"/>
                <w:sz w:val="26"/>
                <w:szCs w:val="26"/>
              </w:rPr>
            </w:pPr>
            <w:r w:rsidRPr="00490ED9">
              <w:rPr>
                <w:rFonts w:ascii="Arial" w:hAnsi="Arial" w:cs="Arial"/>
                <w:b/>
                <w:color w:val="000000"/>
                <w:sz w:val="26"/>
                <w:szCs w:val="26"/>
              </w:rPr>
              <w:t>6</w:t>
            </w:r>
            <w:r w:rsidR="003F1AA2" w:rsidRPr="00490ED9">
              <w:rPr>
                <w:rFonts w:ascii="Arial" w:hAnsi="Arial" w:cs="Arial"/>
                <w:b/>
                <w:color w:val="000000"/>
                <w:sz w:val="26"/>
                <w:szCs w:val="26"/>
              </w:rPr>
              <w:t>36</w:t>
            </w:r>
          </w:p>
        </w:tc>
        <w:tc>
          <w:tcPr>
            <w:tcW w:w="1189" w:type="dxa"/>
          </w:tcPr>
          <w:p w14:paraId="2B9839D2" w14:textId="77777777" w:rsidR="005C2463" w:rsidRPr="00490ED9" w:rsidRDefault="005C2463" w:rsidP="005C2463">
            <w:pPr>
              <w:jc w:val="right"/>
              <w:rPr>
                <w:rFonts w:ascii="Arial" w:hAnsi="Arial" w:cs="Arial"/>
                <w:b/>
                <w:color w:val="000000"/>
                <w:sz w:val="26"/>
                <w:szCs w:val="26"/>
              </w:rPr>
            </w:pPr>
          </w:p>
        </w:tc>
      </w:tr>
      <w:tr w:rsidR="005C2463" w:rsidRPr="00490ED9" w14:paraId="7A08223A" w14:textId="77777777">
        <w:tc>
          <w:tcPr>
            <w:tcW w:w="1170" w:type="dxa"/>
          </w:tcPr>
          <w:p w14:paraId="2FAF88A8" w14:textId="77777777" w:rsidR="005C2463" w:rsidRPr="00490ED9" w:rsidRDefault="005C2463" w:rsidP="005C2463">
            <w:pPr>
              <w:rPr>
                <w:rFonts w:ascii="Arial" w:hAnsi="Arial" w:cs="Arial"/>
                <w:b/>
                <w:color w:val="000000"/>
                <w:sz w:val="26"/>
                <w:szCs w:val="26"/>
              </w:rPr>
            </w:pPr>
          </w:p>
        </w:tc>
        <w:tc>
          <w:tcPr>
            <w:tcW w:w="5940" w:type="dxa"/>
          </w:tcPr>
          <w:p w14:paraId="7C1A5EC2" w14:textId="77777777" w:rsidR="005C2463" w:rsidRPr="00490ED9" w:rsidRDefault="005C2463" w:rsidP="005C2463">
            <w:pPr>
              <w:tabs>
                <w:tab w:val="right" w:leader="dot" w:pos="6048"/>
              </w:tabs>
              <w:rPr>
                <w:rFonts w:ascii="Arial" w:hAnsi="Arial" w:cs="Arial"/>
                <w:b/>
                <w:color w:val="000000"/>
                <w:sz w:val="26"/>
                <w:szCs w:val="26"/>
              </w:rPr>
            </w:pPr>
            <w:r w:rsidRPr="00490ED9">
              <w:rPr>
                <w:rFonts w:ascii="Arial" w:hAnsi="Arial" w:cs="Arial"/>
                <w:b/>
                <w:color w:val="000000"/>
                <w:sz w:val="26"/>
                <w:szCs w:val="26"/>
              </w:rPr>
              <w:t xml:space="preserve">      Share Capital (at Par Value)</w:t>
            </w:r>
            <w:r w:rsidRPr="00490ED9">
              <w:rPr>
                <w:rFonts w:ascii="Arial" w:hAnsi="Arial" w:cs="Arial"/>
                <w:b/>
                <w:color w:val="000000"/>
                <w:sz w:val="26"/>
                <w:szCs w:val="26"/>
              </w:rPr>
              <w:tab/>
            </w:r>
          </w:p>
        </w:tc>
        <w:tc>
          <w:tcPr>
            <w:tcW w:w="1170" w:type="dxa"/>
          </w:tcPr>
          <w:p w14:paraId="1AB22E7E" w14:textId="77777777" w:rsidR="005C2463" w:rsidRPr="00490ED9" w:rsidRDefault="005C2463" w:rsidP="005C2463">
            <w:pPr>
              <w:jc w:val="right"/>
              <w:rPr>
                <w:rFonts w:ascii="Arial" w:hAnsi="Arial" w:cs="Arial"/>
                <w:b/>
                <w:color w:val="000000"/>
                <w:sz w:val="26"/>
                <w:szCs w:val="26"/>
              </w:rPr>
            </w:pPr>
          </w:p>
        </w:tc>
        <w:tc>
          <w:tcPr>
            <w:tcW w:w="1189" w:type="dxa"/>
          </w:tcPr>
          <w:p w14:paraId="40AE4E8C" w14:textId="77777777" w:rsidR="005C2463" w:rsidRPr="00490ED9" w:rsidRDefault="005C2463" w:rsidP="005C2463">
            <w:pPr>
              <w:jc w:val="right"/>
              <w:rPr>
                <w:rFonts w:ascii="Arial" w:hAnsi="Arial" w:cs="Arial"/>
                <w:b/>
                <w:color w:val="000000"/>
                <w:sz w:val="26"/>
                <w:szCs w:val="26"/>
              </w:rPr>
            </w:pPr>
            <w:r w:rsidRPr="00490ED9">
              <w:rPr>
                <w:rFonts w:ascii="Arial" w:hAnsi="Arial" w:cs="Arial"/>
                <w:b/>
                <w:color w:val="000000"/>
                <w:sz w:val="26"/>
                <w:szCs w:val="26"/>
              </w:rPr>
              <w:t>484</w:t>
            </w:r>
          </w:p>
        </w:tc>
      </w:tr>
      <w:tr w:rsidR="005C2463" w:rsidRPr="00490ED9" w14:paraId="5D19B87E" w14:textId="77777777">
        <w:tc>
          <w:tcPr>
            <w:tcW w:w="1170" w:type="dxa"/>
          </w:tcPr>
          <w:p w14:paraId="25161551" w14:textId="77777777" w:rsidR="005C2463" w:rsidRPr="00490ED9" w:rsidRDefault="005C2463" w:rsidP="005C2463">
            <w:pPr>
              <w:rPr>
                <w:rFonts w:ascii="Arial" w:hAnsi="Arial" w:cs="Arial"/>
                <w:b/>
                <w:color w:val="000000"/>
                <w:sz w:val="26"/>
                <w:szCs w:val="26"/>
              </w:rPr>
            </w:pPr>
          </w:p>
        </w:tc>
        <w:tc>
          <w:tcPr>
            <w:tcW w:w="5940" w:type="dxa"/>
          </w:tcPr>
          <w:p w14:paraId="5B3C7CD8" w14:textId="77777777" w:rsidR="005C2463" w:rsidRPr="00490ED9" w:rsidRDefault="005C2463" w:rsidP="005C2463">
            <w:pPr>
              <w:tabs>
                <w:tab w:val="right" w:leader="dot" w:pos="6048"/>
              </w:tabs>
              <w:rPr>
                <w:rFonts w:ascii="Arial" w:hAnsi="Arial" w:cs="Arial"/>
                <w:b/>
                <w:color w:val="000000"/>
                <w:sz w:val="26"/>
                <w:szCs w:val="26"/>
              </w:rPr>
            </w:pPr>
            <w:r w:rsidRPr="00490ED9">
              <w:rPr>
                <w:rFonts w:ascii="Arial" w:hAnsi="Arial" w:cs="Arial"/>
                <w:b/>
                <w:color w:val="000000"/>
                <w:sz w:val="26"/>
                <w:szCs w:val="26"/>
              </w:rPr>
              <w:t xml:space="preserve">      Share Premium</w:t>
            </w:r>
            <w:r w:rsidRPr="00490ED9">
              <w:rPr>
                <w:rFonts w:ascii="Arial" w:hAnsi="Arial" w:cs="Arial"/>
                <w:b/>
                <w:color w:val="000000"/>
                <w:sz w:val="26"/>
                <w:szCs w:val="26"/>
              </w:rPr>
              <w:tab/>
            </w:r>
          </w:p>
        </w:tc>
        <w:tc>
          <w:tcPr>
            <w:tcW w:w="1170" w:type="dxa"/>
          </w:tcPr>
          <w:p w14:paraId="3A8E620E" w14:textId="77777777" w:rsidR="005C2463" w:rsidRPr="00490ED9" w:rsidRDefault="005C2463" w:rsidP="005C2463">
            <w:pPr>
              <w:jc w:val="right"/>
              <w:rPr>
                <w:rFonts w:ascii="Arial" w:hAnsi="Arial" w:cs="Arial"/>
                <w:b/>
                <w:color w:val="000000"/>
                <w:sz w:val="26"/>
                <w:szCs w:val="26"/>
              </w:rPr>
            </w:pPr>
          </w:p>
        </w:tc>
        <w:tc>
          <w:tcPr>
            <w:tcW w:w="1189" w:type="dxa"/>
          </w:tcPr>
          <w:p w14:paraId="03548908" w14:textId="6F7B3F0C" w:rsidR="005C2463" w:rsidRPr="00490ED9" w:rsidRDefault="005C2463" w:rsidP="00E32AA7">
            <w:pPr>
              <w:jc w:val="right"/>
              <w:rPr>
                <w:rFonts w:ascii="Arial" w:hAnsi="Arial" w:cs="Arial"/>
                <w:b/>
                <w:color w:val="000000"/>
                <w:sz w:val="26"/>
                <w:szCs w:val="26"/>
              </w:rPr>
            </w:pPr>
            <w:r w:rsidRPr="00490ED9">
              <w:rPr>
                <w:rFonts w:ascii="Arial" w:hAnsi="Arial" w:cs="Arial"/>
                <w:b/>
                <w:color w:val="000000"/>
                <w:sz w:val="26"/>
                <w:szCs w:val="26"/>
              </w:rPr>
              <w:t>1</w:t>
            </w:r>
            <w:r w:rsidR="003F1AA2" w:rsidRPr="00490ED9">
              <w:rPr>
                <w:rFonts w:ascii="Arial" w:hAnsi="Arial" w:cs="Arial"/>
                <w:b/>
                <w:color w:val="000000"/>
                <w:sz w:val="26"/>
                <w:szCs w:val="26"/>
              </w:rPr>
              <w:t>52</w:t>
            </w:r>
          </w:p>
        </w:tc>
      </w:tr>
      <w:tr w:rsidR="005C2463" w:rsidRPr="00490ED9" w14:paraId="3903819C" w14:textId="77777777">
        <w:tc>
          <w:tcPr>
            <w:tcW w:w="1170" w:type="dxa"/>
          </w:tcPr>
          <w:p w14:paraId="3EC7A9A5" w14:textId="77777777" w:rsidR="005C2463" w:rsidRPr="00490ED9" w:rsidRDefault="005C2463" w:rsidP="005C2463">
            <w:pPr>
              <w:rPr>
                <w:rFonts w:ascii="Arial" w:hAnsi="Arial" w:cs="Arial"/>
                <w:b/>
                <w:color w:val="000000"/>
                <w:sz w:val="26"/>
                <w:szCs w:val="26"/>
              </w:rPr>
            </w:pPr>
          </w:p>
        </w:tc>
        <w:tc>
          <w:tcPr>
            <w:tcW w:w="5940" w:type="dxa"/>
          </w:tcPr>
          <w:p w14:paraId="0CC3F0B1" w14:textId="77777777" w:rsidR="005C2463" w:rsidRPr="00490ED9" w:rsidRDefault="005C2463" w:rsidP="005C2463">
            <w:pPr>
              <w:tabs>
                <w:tab w:val="right" w:leader="dot" w:pos="6048"/>
              </w:tabs>
              <w:rPr>
                <w:rFonts w:ascii="Arial" w:hAnsi="Arial" w:cs="Arial"/>
                <w:b/>
                <w:i/>
                <w:color w:val="000000"/>
                <w:sz w:val="26"/>
                <w:szCs w:val="26"/>
              </w:rPr>
            </w:pPr>
            <w:r w:rsidRPr="00490ED9">
              <w:rPr>
                <w:rFonts w:ascii="Arial" w:hAnsi="Arial" w:cs="Arial"/>
                <w:b/>
                <w:i/>
                <w:color w:val="000000"/>
                <w:sz w:val="26"/>
                <w:szCs w:val="26"/>
              </w:rPr>
              <w:t xml:space="preserve">   Issued common stock at premium for cash.</w:t>
            </w:r>
          </w:p>
        </w:tc>
        <w:tc>
          <w:tcPr>
            <w:tcW w:w="1170" w:type="dxa"/>
          </w:tcPr>
          <w:p w14:paraId="53F5704B" w14:textId="77777777" w:rsidR="005C2463" w:rsidRPr="00490ED9" w:rsidRDefault="005C2463" w:rsidP="005C2463">
            <w:pPr>
              <w:jc w:val="right"/>
              <w:rPr>
                <w:rFonts w:ascii="Arial" w:hAnsi="Arial" w:cs="Arial"/>
                <w:b/>
                <w:color w:val="000000"/>
                <w:sz w:val="26"/>
                <w:szCs w:val="26"/>
              </w:rPr>
            </w:pPr>
          </w:p>
        </w:tc>
        <w:tc>
          <w:tcPr>
            <w:tcW w:w="1189" w:type="dxa"/>
          </w:tcPr>
          <w:p w14:paraId="09E1DDB8" w14:textId="77777777" w:rsidR="005C2463" w:rsidRPr="00490ED9" w:rsidRDefault="005C2463" w:rsidP="005C2463">
            <w:pPr>
              <w:jc w:val="right"/>
              <w:rPr>
                <w:rFonts w:ascii="Arial" w:hAnsi="Arial" w:cs="Arial"/>
                <w:b/>
                <w:color w:val="000000"/>
                <w:sz w:val="26"/>
                <w:szCs w:val="26"/>
              </w:rPr>
            </w:pPr>
          </w:p>
        </w:tc>
      </w:tr>
    </w:tbl>
    <w:p w14:paraId="56900620" w14:textId="77777777" w:rsidR="005C2463" w:rsidRPr="00490ED9" w:rsidRDefault="005C2463" w:rsidP="005C2463">
      <w:pPr>
        <w:rPr>
          <w:rFonts w:ascii="Arial" w:hAnsi="Arial" w:cs="Arial"/>
          <w:b/>
          <w:color w:val="000000"/>
          <w:sz w:val="26"/>
          <w:szCs w:val="26"/>
        </w:rPr>
      </w:pPr>
    </w:p>
    <w:p w14:paraId="6E47EC43" w14:textId="77777777" w:rsidR="00143A84" w:rsidRPr="00490ED9" w:rsidRDefault="00143A84" w:rsidP="005C2463">
      <w:pPr>
        <w:tabs>
          <w:tab w:val="left" w:pos="480"/>
        </w:tabs>
        <w:ind w:right="-120"/>
        <w:rPr>
          <w:rFonts w:ascii="Arial" w:hAnsi="Arial" w:cs="Arial"/>
          <w:b/>
          <w:color w:val="000000"/>
          <w:sz w:val="26"/>
          <w:szCs w:val="26"/>
        </w:rPr>
      </w:pPr>
    </w:p>
    <w:p w14:paraId="583FC318" w14:textId="55366384" w:rsidR="005C2463" w:rsidRPr="00490ED9" w:rsidRDefault="005C2463" w:rsidP="005C2463">
      <w:pPr>
        <w:tabs>
          <w:tab w:val="left" w:pos="480"/>
        </w:tabs>
        <w:ind w:right="-120"/>
        <w:rPr>
          <w:rFonts w:ascii="Arial" w:hAnsi="Arial" w:cs="Arial"/>
          <w:b/>
          <w:color w:val="000000"/>
          <w:sz w:val="25"/>
        </w:rPr>
      </w:pPr>
      <w:r w:rsidRPr="00490ED9">
        <w:rPr>
          <w:rFonts w:ascii="Arial" w:hAnsi="Arial" w:cs="Arial"/>
          <w:b/>
          <w:color w:val="000000"/>
          <w:sz w:val="26"/>
          <w:szCs w:val="26"/>
        </w:rPr>
        <w:t>3.</w:t>
      </w:r>
      <w:r w:rsidRPr="00490ED9">
        <w:rPr>
          <w:rFonts w:ascii="Arial" w:hAnsi="Arial" w:cs="Arial"/>
          <w:b/>
          <w:color w:val="000000"/>
          <w:sz w:val="25"/>
        </w:rPr>
        <w:tab/>
        <w:t>201</w:t>
      </w:r>
      <w:r w:rsidR="00A331A0" w:rsidRPr="00490ED9">
        <w:rPr>
          <w:rFonts w:ascii="Arial" w:hAnsi="Arial" w:cs="Arial"/>
          <w:b/>
          <w:color w:val="000000"/>
          <w:sz w:val="25"/>
        </w:rPr>
        <w:t>6</w:t>
      </w:r>
      <w:r w:rsidRPr="00490ED9">
        <w:rPr>
          <w:rFonts w:ascii="Arial" w:hAnsi="Arial" w:cs="Arial"/>
          <w:b/>
          <w:color w:val="000000"/>
          <w:sz w:val="25"/>
        </w:rPr>
        <w:t xml:space="preserve"> Retained profit = 20</w:t>
      </w:r>
      <w:r w:rsidR="00E32AA7" w:rsidRPr="00490ED9">
        <w:rPr>
          <w:rFonts w:ascii="Arial" w:hAnsi="Arial" w:cs="Arial"/>
          <w:b/>
          <w:color w:val="000000"/>
          <w:sz w:val="25"/>
        </w:rPr>
        <w:t>1</w:t>
      </w:r>
      <w:r w:rsidR="00A331A0" w:rsidRPr="00490ED9">
        <w:rPr>
          <w:rFonts w:ascii="Arial" w:hAnsi="Arial" w:cs="Arial"/>
          <w:b/>
          <w:color w:val="000000"/>
          <w:sz w:val="25"/>
        </w:rPr>
        <w:t>5</w:t>
      </w:r>
      <w:r w:rsidRPr="00490ED9">
        <w:rPr>
          <w:rFonts w:ascii="Arial" w:hAnsi="Arial" w:cs="Arial"/>
          <w:b/>
          <w:color w:val="000000"/>
          <w:sz w:val="25"/>
        </w:rPr>
        <w:t xml:space="preserve"> Retained profit + 201</w:t>
      </w:r>
      <w:r w:rsidR="00A331A0" w:rsidRPr="00490ED9">
        <w:rPr>
          <w:rFonts w:ascii="Arial" w:hAnsi="Arial" w:cs="Arial"/>
          <w:b/>
          <w:color w:val="000000"/>
          <w:sz w:val="25"/>
        </w:rPr>
        <w:t>6</w:t>
      </w:r>
      <w:r w:rsidRPr="00490ED9">
        <w:rPr>
          <w:rFonts w:ascii="Arial" w:hAnsi="Arial" w:cs="Arial"/>
          <w:b/>
          <w:color w:val="000000"/>
          <w:sz w:val="25"/>
        </w:rPr>
        <w:t xml:space="preserve"> Income – </w:t>
      </w:r>
      <w:r w:rsidRPr="00490ED9">
        <w:rPr>
          <w:rFonts w:ascii="Arial" w:hAnsi="Arial" w:cs="Arial"/>
          <w:b/>
          <w:color w:val="000000"/>
          <w:sz w:val="25"/>
          <w:shd w:val="clear" w:color="auto" w:fill="FFFFCC"/>
        </w:rPr>
        <w:t>201</w:t>
      </w:r>
      <w:r w:rsidR="00A331A0" w:rsidRPr="00490ED9">
        <w:rPr>
          <w:rFonts w:ascii="Arial" w:hAnsi="Arial" w:cs="Arial"/>
          <w:b/>
          <w:color w:val="000000"/>
          <w:sz w:val="25"/>
          <w:shd w:val="clear" w:color="auto" w:fill="FFFFCC"/>
        </w:rPr>
        <w:t>6</w:t>
      </w:r>
      <w:r w:rsidRPr="00490ED9">
        <w:rPr>
          <w:rFonts w:ascii="Arial" w:hAnsi="Arial" w:cs="Arial"/>
          <w:b/>
          <w:color w:val="000000"/>
          <w:sz w:val="25"/>
          <w:shd w:val="clear" w:color="auto" w:fill="FFFFCC"/>
        </w:rPr>
        <w:t xml:space="preserve"> Dividends</w:t>
      </w:r>
    </w:p>
    <w:p w14:paraId="212C5A32" w14:textId="0418051A" w:rsidR="005C2463" w:rsidRPr="00413687" w:rsidRDefault="005C2463" w:rsidP="005C2463">
      <w:pPr>
        <w:rPr>
          <w:rFonts w:ascii="Arial" w:hAnsi="Arial" w:cs="Arial"/>
          <w:b/>
          <w:color w:val="000000"/>
          <w:sz w:val="26"/>
        </w:rPr>
      </w:pPr>
      <w:r w:rsidRPr="00490ED9">
        <w:rPr>
          <w:rFonts w:ascii="Arial" w:hAnsi="Arial" w:cs="Arial"/>
          <w:b/>
          <w:sz w:val="26"/>
          <w:szCs w:val="26"/>
        </w:rPr>
        <w:tab/>
        <w:t xml:space="preserve">       € </w:t>
      </w:r>
      <w:r w:rsidR="00A331A0" w:rsidRPr="00490ED9">
        <w:rPr>
          <w:rFonts w:ascii="Arial" w:hAnsi="Arial" w:cs="Arial"/>
          <w:b/>
          <w:sz w:val="26"/>
          <w:szCs w:val="26"/>
        </w:rPr>
        <w:t>23,180</w:t>
      </w:r>
      <w:r w:rsidRPr="00490ED9">
        <w:rPr>
          <w:rFonts w:ascii="Arial" w:hAnsi="Arial" w:cs="Arial"/>
          <w:b/>
          <w:sz w:val="26"/>
          <w:szCs w:val="26"/>
        </w:rPr>
        <w:tab/>
      </w:r>
      <w:r w:rsidRPr="00490ED9">
        <w:rPr>
          <w:rFonts w:ascii="Arial" w:hAnsi="Arial" w:cs="Arial"/>
          <w:b/>
          <w:sz w:val="26"/>
          <w:szCs w:val="26"/>
        </w:rPr>
        <w:tab/>
        <w:t xml:space="preserve">    € </w:t>
      </w:r>
      <w:r w:rsidR="00A331A0" w:rsidRPr="00490ED9">
        <w:rPr>
          <w:rFonts w:ascii="Arial" w:hAnsi="Arial" w:cs="Arial"/>
          <w:b/>
          <w:sz w:val="26"/>
          <w:szCs w:val="26"/>
        </w:rPr>
        <w:t>22,619</w:t>
      </w:r>
      <w:r w:rsidRPr="00490ED9">
        <w:rPr>
          <w:rFonts w:ascii="Arial" w:hAnsi="Arial" w:cs="Arial"/>
          <w:b/>
          <w:sz w:val="26"/>
          <w:szCs w:val="26"/>
        </w:rPr>
        <w:tab/>
      </w:r>
      <w:r w:rsidRPr="00490ED9">
        <w:rPr>
          <w:rFonts w:ascii="Arial" w:hAnsi="Arial" w:cs="Arial"/>
          <w:b/>
          <w:sz w:val="26"/>
          <w:szCs w:val="26"/>
        </w:rPr>
        <w:tab/>
        <w:t xml:space="preserve">    € </w:t>
      </w:r>
      <w:r w:rsidR="00A331A0" w:rsidRPr="00490ED9">
        <w:rPr>
          <w:rFonts w:ascii="Arial" w:hAnsi="Arial" w:cs="Arial"/>
          <w:b/>
          <w:sz w:val="26"/>
          <w:szCs w:val="26"/>
        </w:rPr>
        <w:t>5,547</w:t>
      </w:r>
      <w:r w:rsidRPr="00490ED9">
        <w:rPr>
          <w:rFonts w:ascii="Arial" w:hAnsi="Arial" w:cs="Arial"/>
          <w:b/>
          <w:sz w:val="26"/>
          <w:szCs w:val="26"/>
        </w:rPr>
        <w:tab/>
      </w:r>
      <w:r w:rsidRPr="00490ED9">
        <w:rPr>
          <w:rFonts w:ascii="Arial" w:hAnsi="Arial" w:cs="Arial"/>
          <w:b/>
          <w:sz w:val="26"/>
          <w:szCs w:val="26"/>
        </w:rPr>
        <w:tab/>
      </w:r>
      <w:r w:rsidR="00E32AA7" w:rsidRPr="00490ED9">
        <w:rPr>
          <w:rFonts w:ascii="Arial" w:hAnsi="Arial" w:cs="Arial"/>
          <w:b/>
          <w:sz w:val="28"/>
          <w:szCs w:val="28"/>
          <w:u w:val="double"/>
          <w:shd w:val="clear" w:color="auto" w:fill="E6E6E6"/>
        </w:rPr>
        <w:t xml:space="preserve">€ </w:t>
      </w:r>
      <w:r w:rsidR="00A331A0" w:rsidRPr="00490ED9">
        <w:rPr>
          <w:rFonts w:ascii="Arial" w:hAnsi="Arial" w:cs="Arial"/>
          <w:b/>
          <w:sz w:val="28"/>
          <w:szCs w:val="28"/>
          <w:u w:val="double"/>
          <w:shd w:val="clear" w:color="auto" w:fill="E6E6E6"/>
        </w:rPr>
        <w:t>4,986</w:t>
      </w:r>
      <w:r w:rsidRPr="00413687">
        <w:rPr>
          <w:rFonts w:ascii="Arial" w:hAnsi="Arial" w:cs="Arial"/>
          <w:b/>
          <w:sz w:val="26"/>
          <w:szCs w:val="26"/>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18 (40 minutes)</w:t>
      </w:r>
    </w:p>
    <w:p w14:paraId="61A9B4E0" w14:textId="77777777" w:rsidR="005C2463" w:rsidRDefault="005C2463" w:rsidP="008C47DA">
      <w:pPr>
        <w:spacing w:before="80" w:after="80"/>
        <w:rPr>
          <w:rFonts w:ascii="Arial" w:hAnsi="Arial" w:cs="Arial"/>
          <w:b/>
          <w:sz w:val="26"/>
          <w:szCs w:val="26"/>
        </w:rPr>
      </w:pPr>
      <w:r w:rsidRPr="00413687">
        <w:rPr>
          <w:rFonts w:ascii="Arial" w:hAnsi="Arial" w:cs="Arial"/>
          <w:b/>
          <w:sz w:val="26"/>
          <w:szCs w:val="26"/>
        </w:rPr>
        <w:t>Part 1</w:t>
      </w:r>
    </w:p>
    <w:tbl>
      <w:tblPr>
        <w:tblW w:w="9648" w:type="dxa"/>
        <w:tblLayout w:type="fixed"/>
        <w:tblLook w:val="0000" w:firstRow="0" w:lastRow="0" w:firstColumn="0" w:lastColumn="0" w:noHBand="0" w:noVBand="0"/>
      </w:tblPr>
      <w:tblGrid>
        <w:gridCol w:w="1278"/>
        <w:gridCol w:w="5940"/>
        <w:gridCol w:w="270"/>
        <w:gridCol w:w="990"/>
        <w:gridCol w:w="1170"/>
      </w:tblGrid>
      <w:tr w:rsidR="005C2463" w:rsidRPr="00413687" w14:paraId="035D4C12" w14:textId="77777777">
        <w:tc>
          <w:tcPr>
            <w:tcW w:w="1278" w:type="dxa"/>
          </w:tcPr>
          <w:p w14:paraId="468CF068" w14:textId="77777777" w:rsidR="005C2463" w:rsidRPr="00413687" w:rsidRDefault="005C2463" w:rsidP="005C2463">
            <w:pPr>
              <w:tabs>
                <w:tab w:val="right" w:pos="900"/>
              </w:tabs>
              <w:rPr>
                <w:rFonts w:ascii="Arial" w:hAnsi="Arial" w:cs="Arial"/>
                <w:b/>
                <w:color w:val="000000"/>
                <w:sz w:val="26"/>
              </w:rPr>
            </w:pPr>
            <w:r w:rsidRPr="00413687">
              <w:rPr>
                <w:rFonts w:ascii="Arial" w:hAnsi="Arial" w:cs="Arial"/>
                <w:b/>
                <w:color w:val="000000"/>
                <w:sz w:val="26"/>
              </w:rPr>
              <w:t xml:space="preserve">Jan. </w:t>
            </w:r>
            <w:r w:rsidRPr="00413687">
              <w:rPr>
                <w:rFonts w:ascii="Arial" w:hAnsi="Arial" w:cs="Arial"/>
                <w:b/>
                <w:color w:val="000000"/>
                <w:sz w:val="26"/>
              </w:rPr>
              <w:tab/>
              <w:t>2</w:t>
            </w:r>
          </w:p>
        </w:tc>
        <w:tc>
          <w:tcPr>
            <w:tcW w:w="5940" w:type="dxa"/>
          </w:tcPr>
          <w:p w14:paraId="27EFA95D"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Treasury Stock, Common</w:t>
            </w:r>
            <w:r w:rsidRPr="00413687">
              <w:rPr>
                <w:rFonts w:ascii="Arial" w:hAnsi="Arial" w:cs="Arial"/>
                <w:b/>
                <w:color w:val="000000"/>
                <w:sz w:val="26"/>
              </w:rPr>
              <w:tab/>
            </w:r>
          </w:p>
        </w:tc>
        <w:tc>
          <w:tcPr>
            <w:tcW w:w="1260" w:type="dxa"/>
            <w:gridSpan w:val="2"/>
          </w:tcPr>
          <w:p w14:paraId="3041179F"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75,000</w:t>
            </w:r>
          </w:p>
        </w:tc>
        <w:tc>
          <w:tcPr>
            <w:tcW w:w="1170" w:type="dxa"/>
          </w:tcPr>
          <w:p w14:paraId="4C340980" w14:textId="77777777" w:rsidR="005C2463" w:rsidRPr="00413687" w:rsidRDefault="005C2463" w:rsidP="005C2463">
            <w:pPr>
              <w:jc w:val="right"/>
              <w:rPr>
                <w:rFonts w:ascii="Arial" w:hAnsi="Arial" w:cs="Arial"/>
                <w:b/>
                <w:color w:val="000000"/>
                <w:sz w:val="26"/>
              </w:rPr>
            </w:pPr>
          </w:p>
        </w:tc>
      </w:tr>
      <w:tr w:rsidR="005C2463" w:rsidRPr="00413687" w14:paraId="58E2E102" w14:textId="77777777">
        <w:tc>
          <w:tcPr>
            <w:tcW w:w="1278" w:type="dxa"/>
          </w:tcPr>
          <w:p w14:paraId="2D3BF67A" w14:textId="77777777" w:rsidR="005C2463" w:rsidRPr="00413687" w:rsidRDefault="005C2463" w:rsidP="005C2463">
            <w:pPr>
              <w:tabs>
                <w:tab w:val="right" w:pos="900"/>
              </w:tabs>
              <w:rPr>
                <w:rFonts w:ascii="Arial" w:hAnsi="Arial" w:cs="Arial"/>
                <w:b/>
                <w:color w:val="000000"/>
                <w:sz w:val="26"/>
              </w:rPr>
            </w:pPr>
          </w:p>
        </w:tc>
        <w:tc>
          <w:tcPr>
            <w:tcW w:w="5940" w:type="dxa"/>
          </w:tcPr>
          <w:p w14:paraId="706B790A"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Cash</w:t>
            </w:r>
            <w:r w:rsidRPr="00413687">
              <w:rPr>
                <w:rFonts w:ascii="Arial" w:hAnsi="Arial" w:cs="Arial"/>
                <w:b/>
                <w:color w:val="000000"/>
                <w:sz w:val="26"/>
              </w:rPr>
              <w:tab/>
            </w:r>
          </w:p>
        </w:tc>
        <w:tc>
          <w:tcPr>
            <w:tcW w:w="1260" w:type="dxa"/>
            <w:gridSpan w:val="2"/>
          </w:tcPr>
          <w:p w14:paraId="660F62DA" w14:textId="77777777" w:rsidR="005C2463" w:rsidRPr="00413687" w:rsidRDefault="005C2463" w:rsidP="005C2463">
            <w:pPr>
              <w:jc w:val="right"/>
              <w:rPr>
                <w:rFonts w:ascii="Arial" w:hAnsi="Arial" w:cs="Arial"/>
                <w:b/>
                <w:color w:val="000000"/>
                <w:sz w:val="26"/>
              </w:rPr>
            </w:pPr>
          </w:p>
        </w:tc>
        <w:tc>
          <w:tcPr>
            <w:tcW w:w="1170" w:type="dxa"/>
          </w:tcPr>
          <w:p w14:paraId="77502686"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75,000</w:t>
            </w:r>
          </w:p>
        </w:tc>
      </w:tr>
      <w:tr w:rsidR="005C2463" w:rsidRPr="00413687" w14:paraId="58E71E4F" w14:textId="77777777">
        <w:tc>
          <w:tcPr>
            <w:tcW w:w="1278" w:type="dxa"/>
          </w:tcPr>
          <w:p w14:paraId="12DEED29" w14:textId="77777777" w:rsidR="005C2463" w:rsidRPr="00413687" w:rsidRDefault="005C2463" w:rsidP="005C2463">
            <w:pPr>
              <w:tabs>
                <w:tab w:val="right" w:pos="900"/>
              </w:tabs>
              <w:rPr>
                <w:rFonts w:ascii="Arial" w:hAnsi="Arial" w:cs="Arial"/>
                <w:b/>
                <w:i/>
                <w:color w:val="000000"/>
                <w:sz w:val="24"/>
              </w:rPr>
            </w:pPr>
          </w:p>
        </w:tc>
        <w:tc>
          <w:tcPr>
            <w:tcW w:w="5940" w:type="dxa"/>
          </w:tcPr>
          <w:p w14:paraId="0D3CF2CC"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Purchased treasury stock (3,000 x $25).</w:t>
            </w:r>
          </w:p>
        </w:tc>
        <w:tc>
          <w:tcPr>
            <w:tcW w:w="1260" w:type="dxa"/>
            <w:gridSpan w:val="2"/>
          </w:tcPr>
          <w:p w14:paraId="763B38B9" w14:textId="77777777" w:rsidR="005C2463" w:rsidRPr="00413687" w:rsidRDefault="005C2463" w:rsidP="005C2463">
            <w:pPr>
              <w:jc w:val="right"/>
              <w:rPr>
                <w:rFonts w:ascii="Arial" w:hAnsi="Arial" w:cs="Arial"/>
                <w:b/>
                <w:i/>
                <w:color w:val="000000"/>
                <w:sz w:val="24"/>
              </w:rPr>
            </w:pPr>
          </w:p>
        </w:tc>
        <w:tc>
          <w:tcPr>
            <w:tcW w:w="1170" w:type="dxa"/>
          </w:tcPr>
          <w:p w14:paraId="58FC0F63" w14:textId="77777777" w:rsidR="005C2463" w:rsidRPr="00413687" w:rsidRDefault="005C2463" w:rsidP="005C2463">
            <w:pPr>
              <w:jc w:val="right"/>
              <w:rPr>
                <w:rFonts w:ascii="Arial" w:hAnsi="Arial" w:cs="Arial"/>
                <w:b/>
                <w:i/>
                <w:color w:val="000000"/>
                <w:sz w:val="24"/>
              </w:rPr>
            </w:pPr>
          </w:p>
        </w:tc>
      </w:tr>
      <w:tr w:rsidR="005C2463" w:rsidRPr="00413687" w14:paraId="66F2C754" w14:textId="77777777">
        <w:tc>
          <w:tcPr>
            <w:tcW w:w="1278" w:type="dxa"/>
          </w:tcPr>
          <w:p w14:paraId="35829245" w14:textId="77777777" w:rsidR="005C2463" w:rsidRPr="00413687" w:rsidRDefault="005C2463" w:rsidP="008C47DA">
            <w:pPr>
              <w:tabs>
                <w:tab w:val="right" w:pos="900"/>
              </w:tabs>
              <w:rPr>
                <w:rFonts w:ascii="Arial" w:hAnsi="Arial" w:cs="Arial"/>
                <w:b/>
                <w:color w:val="000000"/>
                <w:sz w:val="26"/>
              </w:rPr>
            </w:pPr>
          </w:p>
        </w:tc>
        <w:tc>
          <w:tcPr>
            <w:tcW w:w="5940" w:type="dxa"/>
          </w:tcPr>
          <w:p w14:paraId="6D32252C" w14:textId="77777777" w:rsidR="005C2463" w:rsidRPr="00413687" w:rsidRDefault="005C2463" w:rsidP="008C47DA">
            <w:pPr>
              <w:tabs>
                <w:tab w:val="right" w:leader="dot" w:pos="6480"/>
              </w:tabs>
              <w:rPr>
                <w:rFonts w:ascii="Arial" w:hAnsi="Arial" w:cs="Arial"/>
                <w:b/>
                <w:i/>
                <w:color w:val="000000"/>
                <w:sz w:val="26"/>
              </w:rPr>
            </w:pPr>
          </w:p>
        </w:tc>
        <w:tc>
          <w:tcPr>
            <w:tcW w:w="1260" w:type="dxa"/>
            <w:gridSpan w:val="2"/>
          </w:tcPr>
          <w:p w14:paraId="37C90D75" w14:textId="77777777" w:rsidR="005C2463" w:rsidRPr="00413687" w:rsidRDefault="005C2463" w:rsidP="008C47DA">
            <w:pPr>
              <w:jc w:val="right"/>
              <w:rPr>
                <w:rFonts w:ascii="Arial" w:hAnsi="Arial" w:cs="Arial"/>
                <w:b/>
                <w:color w:val="000000"/>
                <w:sz w:val="26"/>
              </w:rPr>
            </w:pPr>
          </w:p>
        </w:tc>
        <w:tc>
          <w:tcPr>
            <w:tcW w:w="1170" w:type="dxa"/>
          </w:tcPr>
          <w:p w14:paraId="371620BD" w14:textId="77777777" w:rsidR="005C2463" w:rsidRPr="00413687" w:rsidRDefault="005C2463" w:rsidP="008C47DA">
            <w:pPr>
              <w:jc w:val="right"/>
              <w:rPr>
                <w:rFonts w:ascii="Arial" w:hAnsi="Arial" w:cs="Arial"/>
                <w:b/>
                <w:color w:val="000000"/>
                <w:sz w:val="26"/>
              </w:rPr>
            </w:pPr>
          </w:p>
        </w:tc>
      </w:tr>
      <w:tr w:rsidR="005C2463" w:rsidRPr="00413687" w14:paraId="75C13EF5" w14:textId="77777777">
        <w:tc>
          <w:tcPr>
            <w:tcW w:w="1278" w:type="dxa"/>
          </w:tcPr>
          <w:p w14:paraId="0AD5C519" w14:textId="77777777" w:rsidR="005C2463" w:rsidRPr="00413687" w:rsidRDefault="005C2463" w:rsidP="005C2463">
            <w:pPr>
              <w:tabs>
                <w:tab w:val="right" w:pos="900"/>
              </w:tabs>
              <w:rPr>
                <w:rFonts w:ascii="Arial" w:hAnsi="Arial" w:cs="Arial"/>
                <w:b/>
                <w:color w:val="000000"/>
                <w:sz w:val="26"/>
              </w:rPr>
            </w:pPr>
            <w:r w:rsidRPr="00413687">
              <w:rPr>
                <w:rFonts w:ascii="Arial" w:hAnsi="Arial" w:cs="Arial"/>
                <w:b/>
                <w:color w:val="000000"/>
                <w:sz w:val="26"/>
              </w:rPr>
              <w:t xml:space="preserve">Jan.  </w:t>
            </w:r>
            <w:r w:rsidRPr="00413687">
              <w:rPr>
                <w:rFonts w:ascii="Arial" w:hAnsi="Arial" w:cs="Arial"/>
                <w:b/>
                <w:color w:val="000000"/>
                <w:sz w:val="26"/>
              </w:rPr>
              <w:tab/>
              <w:t>7</w:t>
            </w:r>
          </w:p>
        </w:tc>
        <w:tc>
          <w:tcPr>
            <w:tcW w:w="5940" w:type="dxa"/>
          </w:tcPr>
          <w:p w14:paraId="45F712EB" w14:textId="77777777" w:rsidR="005C2463" w:rsidRPr="00413687" w:rsidRDefault="005C2463" w:rsidP="005C2463">
            <w:pPr>
              <w:pStyle w:val="Heading2"/>
              <w:rPr>
                <w:rFonts w:cs="Arial"/>
                <w:i/>
                <w:color w:val="000000"/>
              </w:rPr>
            </w:pPr>
            <w:r w:rsidRPr="00413687">
              <w:rPr>
                <w:rFonts w:cs="Arial"/>
                <w:color w:val="000000"/>
              </w:rPr>
              <w:t>Retained Earnings</w:t>
            </w:r>
            <w:r w:rsidRPr="00413687">
              <w:rPr>
                <w:rFonts w:cs="Arial"/>
                <w:color w:val="000000"/>
              </w:rPr>
              <w:tab/>
            </w:r>
          </w:p>
        </w:tc>
        <w:tc>
          <w:tcPr>
            <w:tcW w:w="1260" w:type="dxa"/>
            <w:gridSpan w:val="2"/>
          </w:tcPr>
          <w:p w14:paraId="329D9C1C"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40,500</w:t>
            </w:r>
          </w:p>
        </w:tc>
        <w:tc>
          <w:tcPr>
            <w:tcW w:w="1170" w:type="dxa"/>
          </w:tcPr>
          <w:p w14:paraId="637AB6BC" w14:textId="77777777" w:rsidR="005C2463" w:rsidRPr="00413687" w:rsidRDefault="005C2463" w:rsidP="005C2463">
            <w:pPr>
              <w:jc w:val="right"/>
              <w:rPr>
                <w:rFonts w:ascii="Arial" w:hAnsi="Arial" w:cs="Arial"/>
                <w:b/>
                <w:color w:val="000000"/>
                <w:sz w:val="26"/>
              </w:rPr>
            </w:pPr>
          </w:p>
        </w:tc>
      </w:tr>
      <w:tr w:rsidR="005C2463" w:rsidRPr="00413687" w14:paraId="697FADE9" w14:textId="77777777">
        <w:tc>
          <w:tcPr>
            <w:tcW w:w="1278" w:type="dxa"/>
          </w:tcPr>
          <w:p w14:paraId="11993617" w14:textId="77777777" w:rsidR="005C2463" w:rsidRPr="00413687" w:rsidRDefault="005C2463" w:rsidP="005C2463">
            <w:pPr>
              <w:tabs>
                <w:tab w:val="right" w:pos="900"/>
              </w:tabs>
              <w:rPr>
                <w:rFonts w:ascii="Arial" w:hAnsi="Arial" w:cs="Arial"/>
                <w:b/>
                <w:color w:val="000000"/>
                <w:sz w:val="26"/>
              </w:rPr>
            </w:pPr>
          </w:p>
        </w:tc>
        <w:tc>
          <w:tcPr>
            <w:tcW w:w="5940" w:type="dxa"/>
          </w:tcPr>
          <w:p w14:paraId="3DBCD836" w14:textId="77777777" w:rsidR="005C2463" w:rsidRPr="00413687" w:rsidRDefault="005C2463" w:rsidP="005C2463">
            <w:pPr>
              <w:tabs>
                <w:tab w:val="right" w:leader="dot" w:pos="6480"/>
              </w:tabs>
              <w:rPr>
                <w:rFonts w:ascii="Arial" w:hAnsi="Arial" w:cs="Arial"/>
                <w:b/>
                <w:i/>
                <w:color w:val="000000"/>
                <w:sz w:val="26"/>
              </w:rPr>
            </w:pPr>
            <w:r w:rsidRPr="00413687">
              <w:rPr>
                <w:rFonts w:ascii="Arial" w:hAnsi="Arial" w:cs="Arial"/>
                <w:b/>
                <w:color w:val="000000"/>
                <w:sz w:val="26"/>
              </w:rPr>
              <w:t xml:space="preserve">      Common Dividend Payable</w:t>
            </w:r>
            <w:r w:rsidRPr="00413687">
              <w:rPr>
                <w:rFonts w:ascii="Arial" w:hAnsi="Arial" w:cs="Arial"/>
                <w:b/>
                <w:color w:val="000000"/>
                <w:sz w:val="26"/>
              </w:rPr>
              <w:tab/>
            </w:r>
          </w:p>
        </w:tc>
        <w:tc>
          <w:tcPr>
            <w:tcW w:w="1260" w:type="dxa"/>
            <w:gridSpan w:val="2"/>
          </w:tcPr>
          <w:p w14:paraId="10BF70E1" w14:textId="77777777" w:rsidR="005C2463" w:rsidRPr="00413687" w:rsidRDefault="005C2463" w:rsidP="005C2463">
            <w:pPr>
              <w:jc w:val="right"/>
              <w:rPr>
                <w:rFonts w:ascii="Arial" w:hAnsi="Arial" w:cs="Arial"/>
                <w:b/>
                <w:color w:val="000000"/>
                <w:sz w:val="26"/>
              </w:rPr>
            </w:pPr>
          </w:p>
        </w:tc>
        <w:tc>
          <w:tcPr>
            <w:tcW w:w="1170" w:type="dxa"/>
          </w:tcPr>
          <w:p w14:paraId="1B5A1260"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40,500</w:t>
            </w:r>
          </w:p>
        </w:tc>
      </w:tr>
      <w:tr w:rsidR="005C2463" w:rsidRPr="00413687" w14:paraId="3800AD11" w14:textId="77777777" w:rsidTr="00130A4A">
        <w:tc>
          <w:tcPr>
            <w:tcW w:w="1278" w:type="dxa"/>
          </w:tcPr>
          <w:p w14:paraId="623FB6F5" w14:textId="77777777" w:rsidR="005C2463" w:rsidRPr="00413687" w:rsidRDefault="005C2463" w:rsidP="005C2463">
            <w:pPr>
              <w:tabs>
                <w:tab w:val="right" w:pos="900"/>
              </w:tabs>
              <w:rPr>
                <w:rFonts w:ascii="Arial" w:hAnsi="Arial" w:cs="Arial"/>
                <w:b/>
                <w:i/>
                <w:color w:val="000000"/>
                <w:sz w:val="23"/>
              </w:rPr>
            </w:pPr>
          </w:p>
        </w:tc>
        <w:tc>
          <w:tcPr>
            <w:tcW w:w="5940" w:type="dxa"/>
          </w:tcPr>
          <w:p w14:paraId="5214620F" w14:textId="61EDCA8D" w:rsidR="005C2463" w:rsidRPr="00413687" w:rsidRDefault="005C2463" w:rsidP="00130A4A">
            <w:pPr>
              <w:tabs>
                <w:tab w:val="right" w:leader="dot" w:pos="6480"/>
              </w:tabs>
              <w:ind w:left="162" w:hanging="162"/>
              <w:rPr>
                <w:rFonts w:ascii="Arial" w:hAnsi="Arial" w:cs="Arial"/>
                <w:b/>
                <w:i/>
                <w:color w:val="000000"/>
                <w:sz w:val="23"/>
              </w:rPr>
            </w:pPr>
            <w:r w:rsidRPr="00413687">
              <w:rPr>
                <w:rFonts w:ascii="Arial" w:hAnsi="Arial" w:cs="Arial"/>
                <w:b/>
                <w:i/>
                <w:color w:val="000000"/>
                <w:sz w:val="23"/>
              </w:rPr>
              <w:t xml:space="preserve">   Declared $1.50 dividend per share on 27,000 outstanding shares.</w:t>
            </w:r>
          </w:p>
        </w:tc>
        <w:tc>
          <w:tcPr>
            <w:tcW w:w="1260" w:type="dxa"/>
            <w:gridSpan w:val="2"/>
          </w:tcPr>
          <w:p w14:paraId="7302B3F6" w14:textId="77777777" w:rsidR="005C2463" w:rsidRPr="00413687" w:rsidRDefault="005C2463" w:rsidP="005C2463">
            <w:pPr>
              <w:jc w:val="right"/>
              <w:rPr>
                <w:rFonts w:ascii="Arial" w:hAnsi="Arial" w:cs="Arial"/>
                <w:b/>
                <w:i/>
                <w:color w:val="000000"/>
                <w:sz w:val="23"/>
              </w:rPr>
            </w:pPr>
          </w:p>
        </w:tc>
        <w:tc>
          <w:tcPr>
            <w:tcW w:w="1170" w:type="dxa"/>
          </w:tcPr>
          <w:p w14:paraId="49BECE64" w14:textId="77777777" w:rsidR="005C2463" w:rsidRPr="00413687" w:rsidRDefault="005C2463" w:rsidP="005C2463">
            <w:pPr>
              <w:jc w:val="right"/>
              <w:rPr>
                <w:rFonts w:ascii="Arial" w:hAnsi="Arial" w:cs="Arial"/>
                <w:b/>
                <w:i/>
                <w:color w:val="000000"/>
                <w:sz w:val="23"/>
              </w:rPr>
            </w:pPr>
          </w:p>
        </w:tc>
      </w:tr>
      <w:tr w:rsidR="005C2463" w:rsidRPr="00413687" w14:paraId="09700FB2" w14:textId="77777777">
        <w:tc>
          <w:tcPr>
            <w:tcW w:w="1278" w:type="dxa"/>
          </w:tcPr>
          <w:p w14:paraId="0CFC3DBF" w14:textId="77777777" w:rsidR="005C2463" w:rsidRPr="00413687" w:rsidRDefault="005C2463" w:rsidP="005C2463">
            <w:pPr>
              <w:tabs>
                <w:tab w:val="right" w:pos="900"/>
              </w:tabs>
              <w:spacing w:line="288" w:lineRule="auto"/>
              <w:rPr>
                <w:rFonts w:ascii="Arial" w:hAnsi="Arial" w:cs="Arial"/>
                <w:b/>
                <w:color w:val="000000"/>
                <w:sz w:val="26"/>
              </w:rPr>
            </w:pPr>
          </w:p>
        </w:tc>
        <w:tc>
          <w:tcPr>
            <w:tcW w:w="5940" w:type="dxa"/>
          </w:tcPr>
          <w:p w14:paraId="43D97053" w14:textId="77777777" w:rsidR="005C2463" w:rsidRPr="00413687" w:rsidRDefault="005C2463" w:rsidP="005C2463">
            <w:pPr>
              <w:tabs>
                <w:tab w:val="right" w:leader="dot" w:pos="6480"/>
              </w:tabs>
              <w:spacing w:line="288" w:lineRule="auto"/>
              <w:rPr>
                <w:rFonts w:ascii="Arial" w:hAnsi="Arial" w:cs="Arial"/>
                <w:b/>
                <w:color w:val="000000"/>
                <w:sz w:val="26"/>
              </w:rPr>
            </w:pPr>
          </w:p>
        </w:tc>
        <w:tc>
          <w:tcPr>
            <w:tcW w:w="1260" w:type="dxa"/>
            <w:gridSpan w:val="2"/>
          </w:tcPr>
          <w:p w14:paraId="07B6F2E0" w14:textId="77777777" w:rsidR="005C2463" w:rsidRPr="00413687" w:rsidRDefault="005C2463" w:rsidP="005C2463">
            <w:pPr>
              <w:spacing w:line="288" w:lineRule="auto"/>
              <w:jc w:val="right"/>
              <w:rPr>
                <w:rFonts w:ascii="Arial" w:hAnsi="Arial" w:cs="Arial"/>
                <w:b/>
                <w:color w:val="000000"/>
                <w:sz w:val="26"/>
              </w:rPr>
            </w:pPr>
          </w:p>
        </w:tc>
        <w:tc>
          <w:tcPr>
            <w:tcW w:w="1170" w:type="dxa"/>
          </w:tcPr>
          <w:p w14:paraId="1090433C" w14:textId="77777777" w:rsidR="005C2463" w:rsidRPr="00413687" w:rsidRDefault="005C2463" w:rsidP="005C2463">
            <w:pPr>
              <w:spacing w:line="288" w:lineRule="auto"/>
              <w:jc w:val="right"/>
              <w:rPr>
                <w:rFonts w:ascii="Arial" w:hAnsi="Arial" w:cs="Arial"/>
                <w:b/>
                <w:color w:val="000000"/>
                <w:sz w:val="26"/>
              </w:rPr>
            </w:pPr>
          </w:p>
        </w:tc>
      </w:tr>
      <w:tr w:rsidR="005C2463" w:rsidRPr="00413687" w14:paraId="4546E5B2" w14:textId="77777777">
        <w:tc>
          <w:tcPr>
            <w:tcW w:w="1278" w:type="dxa"/>
          </w:tcPr>
          <w:p w14:paraId="2B16CA4D" w14:textId="77777777" w:rsidR="005C2463" w:rsidRPr="00413687" w:rsidRDefault="005C2463" w:rsidP="005C2463">
            <w:pPr>
              <w:tabs>
                <w:tab w:val="right" w:pos="900"/>
              </w:tabs>
              <w:rPr>
                <w:rFonts w:ascii="Arial" w:hAnsi="Arial" w:cs="Arial"/>
                <w:b/>
                <w:color w:val="000000"/>
                <w:sz w:val="26"/>
              </w:rPr>
            </w:pPr>
            <w:r w:rsidRPr="00413687">
              <w:rPr>
                <w:rFonts w:ascii="Arial" w:hAnsi="Arial" w:cs="Arial"/>
                <w:b/>
                <w:color w:val="000000"/>
                <w:sz w:val="26"/>
              </w:rPr>
              <w:t xml:space="preserve">Feb. </w:t>
            </w:r>
            <w:r w:rsidRPr="00413687">
              <w:rPr>
                <w:rFonts w:ascii="Arial" w:hAnsi="Arial" w:cs="Arial"/>
                <w:b/>
                <w:color w:val="000000"/>
                <w:sz w:val="26"/>
              </w:rPr>
              <w:tab/>
              <w:t>28</w:t>
            </w:r>
          </w:p>
        </w:tc>
        <w:tc>
          <w:tcPr>
            <w:tcW w:w="5940" w:type="dxa"/>
          </w:tcPr>
          <w:p w14:paraId="245BAD03"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Common Dividend Payable</w:t>
            </w:r>
            <w:r w:rsidRPr="00413687">
              <w:rPr>
                <w:rFonts w:ascii="Arial" w:hAnsi="Arial" w:cs="Arial"/>
                <w:b/>
                <w:color w:val="000000"/>
                <w:sz w:val="26"/>
              </w:rPr>
              <w:tab/>
            </w:r>
          </w:p>
        </w:tc>
        <w:tc>
          <w:tcPr>
            <w:tcW w:w="1260" w:type="dxa"/>
            <w:gridSpan w:val="2"/>
          </w:tcPr>
          <w:p w14:paraId="6C09190A"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40,500</w:t>
            </w:r>
          </w:p>
        </w:tc>
        <w:tc>
          <w:tcPr>
            <w:tcW w:w="1170" w:type="dxa"/>
          </w:tcPr>
          <w:p w14:paraId="34128361" w14:textId="77777777" w:rsidR="005C2463" w:rsidRPr="00413687" w:rsidRDefault="005C2463" w:rsidP="005C2463">
            <w:pPr>
              <w:jc w:val="right"/>
              <w:rPr>
                <w:rFonts w:ascii="Arial" w:hAnsi="Arial" w:cs="Arial"/>
                <w:b/>
                <w:color w:val="000000"/>
                <w:sz w:val="26"/>
              </w:rPr>
            </w:pPr>
          </w:p>
        </w:tc>
      </w:tr>
      <w:tr w:rsidR="005C2463" w:rsidRPr="00413687" w14:paraId="40A912F8" w14:textId="77777777">
        <w:tc>
          <w:tcPr>
            <w:tcW w:w="1278" w:type="dxa"/>
          </w:tcPr>
          <w:p w14:paraId="4BE6C61D" w14:textId="77777777" w:rsidR="005C2463" w:rsidRPr="00413687" w:rsidRDefault="005C2463" w:rsidP="005C2463">
            <w:pPr>
              <w:tabs>
                <w:tab w:val="right" w:pos="900"/>
              </w:tabs>
              <w:rPr>
                <w:rFonts w:ascii="Arial" w:hAnsi="Arial" w:cs="Arial"/>
                <w:b/>
                <w:color w:val="000000"/>
                <w:sz w:val="26"/>
              </w:rPr>
            </w:pPr>
          </w:p>
        </w:tc>
        <w:tc>
          <w:tcPr>
            <w:tcW w:w="5940" w:type="dxa"/>
          </w:tcPr>
          <w:p w14:paraId="6F4B2850"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Cash</w:t>
            </w:r>
            <w:r w:rsidRPr="00413687">
              <w:rPr>
                <w:rFonts w:ascii="Arial" w:hAnsi="Arial" w:cs="Arial"/>
                <w:b/>
                <w:color w:val="000000"/>
                <w:sz w:val="26"/>
              </w:rPr>
              <w:tab/>
            </w:r>
          </w:p>
        </w:tc>
        <w:tc>
          <w:tcPr>
            <w:tcW w:w="1260" w:type="dxa"/>
            <w:gridSpan w:val="2"/>
          </w:tcPr>
          <w:p w14:paraId="315686D7" w14:textId="77777777" w:rsidR="005C2463" w:rsidRPr="00413687" w:rsidRDefault="005C2463" w:rsidP="005C2463">
            <w:pPr>
              <w:jc w:val="right"/>
              <w:rPr>
                <w:rFonts w:ascii="Arial" w:hAnsi="Arial" w:cs="Arial"/>
                <w:b/>
                <w:color w:val="000000"/>
                <w:sz w:val="26"/>
              </w:rPr>
            </w:pPr>
          </w:p>
        </w:tc>
        <w:tc>
          <w:tcPr>
            <w:tcW w:w="1170" w:type="dxa"/>
          </w:tcPr>
          <w:p w14:paraId="5F7FB0A8"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40,500</w:t>
            </w:r>
          </w:p>
        </w:tc>
      </w:tr>
      <w:tr w:rsidR="005C2463" w:rsidRPr="00413687" w14:paraId="4775273D" w14:textId="77777777">
        <w:tc>
          <w:tcPr>
            <w:tcW w:w="1278" w:type="dxa"/>
          </w:tcPr>
          <w:p w14:paraId="31498A30" w14:textId="77777777" w:rsidR="005C2463" w:rsidRPr="00413687" w:rsidRDefault="005C2463" w:rsidP="005C2463">
            <w:pPr>
              <w:tabs>
                <w:tab w:val="right" w:pos="900"/>
              </w:tabs>
              <w:rPr>
                <w:rFonts w:ascii="Arial" w:hAnsi="Arial" w:cs="Arial"/>
                <w:b/>
                <w:i/>
                <w:color w:val="000000"/>
                <w:sz w:val="24"/>
              </w:rPr>
            </w:pPr>
          </w:p>
        </w:tc>
        <w:tc>
          <w:tcPr>
            <w:tcW w:w="5940" w:type="dxa"/>
          </w:tcPr>
          <w:p w14:paraId="6D4721F6"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Paid cash dividend.</w:t>
            </w:r>
          </w:p>
        </w:tc>
        <w:tc>
          <w:tcPr>
            <w:tcW w:w="1260" w:type="dxa"/>
            <w:gridSpan w:val="2"/>
          </w:tcPr>
          <w:p w14:paraId="5CEEC1FE" w14:textId="77777777" w:rsidR="005C2463" w:rsidRPr="00413687" w:rsidRDefault="005C2463" w:rsidP="005C2463">
            <w:pPr>
              <w:jc w:val="right"/>
              <w:rPr>
                <w:rFonts w:ascii="Arial" w:hAnsi="Arial" w:cs="Arial"/>
                <w:b/>
                <w:i/>
                <w:color w:val="000000"/>
                <w:sz w:val="24"/>
              </w:rPr>
            </w:pPr>
          </w:p>
        </w:tc>
        <w:tc>
          <w:tcPr>
            <w:tcW w:w="1170" w:type="dxa"/>
          </w:tcPr>
          <w:p w14:paraId="4E950F34" w14:textId="77777777" w:rsidR="005C2463" w:rsidRPr="00413687" w:rsidRDefault="005C2463" w:rsidP="005C2463">
            <w:pPr>
              <w:jc w:val="right"/>
              <w:rPr>
                <w:rFonts w:ascii="Arial" w:hAnsi="Arial" w:cs="Arial"/>
                <w:b/>
                <w:i/>
                <w:color w:val="000000"/>
                <w:sz w:val="24"/>
              </w:rPr>
            </w:pPr>
          </w:p>
        </w:tc>
      </w:tr>
      <w:tr w:rsidR="005C2463" w:rsidRPr="00413687" w14:paraId="28FA5AC3" w14:textId="77777777">
        <w:tc>
          <w:tcPr>
            <w:tcW w:w="1278" w:type="dxa"/>
          </w:tcPr>
          <w:p w14:paraId="746F37D5" w14:textId="77777777" w:rsidR="005C2463" w:rsidRPr="00413687" w:rsidRDefault="005C2463" w:rsidP="008C47DA">
            <w:pPr>
              <w:tabs>
                <w:tab w:val="right" w:pos="900"/>
              </w:tabs>
              <w:rPr>
                <w:rFonts w:ascii="Arial" w:hAnsi="Arial" w:cs="Arial"/>
                <w:b/>
                <w:color w:val="000000"/>
                <w:sz w:val="26"/>
              </w:rPr>
            </w:pPr>
          </w:p>
        </w:tc>
        <w:tc>
          <w:tcPr>
            <w:tcW w:w="5940" w:type="dxa"/>
          </w:tcPr>
          <w:p w14:paraId="69BDDD10" w14:textId="77777777" w:rsidR="005C2463" w:rsidRPr="00413687" w:rsidRDefault="005C2463" w:rsidP="008C47DA">
            <w:pPr>
              <w:tabs>
                <w:tab w:val="right" w:leader="dot" w:pos="6480"/>
              </w:tabs>
              <w:rPr>
                <w:rFonts w:ascii="Arial" w:hAnsi="Arial" w:cs="Arial"/>
                <w:b/>
                <w:color w:val="000000"/>
                <w:sz w:val="26"/>
              </w:rPr>
            </w:pPr>
          </w:p>
        </w:tc>
        <w:tc>
          <w:tcPr>
            <w:tcW w:w="1260" w:type="dxa"/>
            <w:gridSpan w:val="2"/>
          </w:tcPr>
          <w:p w14:paraId="33D6A43A" w14:textId="77777777" w:rsidR="005C2463" w:rsidRPr="00413687" w:rsidRDefault="005C2463" w:rsidP="008C47DA">
            <w:pPr>
              <w:jc w:val="right"/>
              <w:rPr>
                <w:rFonts w:ascii="Arial" w:hAnsi="Arial" w:cs="Arial"/>
                <w:b/>
                <w:color w:val="000000"/>
                <w:sz w:val="26"/>
              </w:rPr>
            </w:pPr>
          </w:p>
        </w:tc>
        <w:tc>
          <w:tcPr>
            <w:tcW w:w="1170" w:type="dxa"/>
          </w:tcPr>
          <w:p w14:paraId="4C6710BF" w14:textId="77777777" w:rsidR="005C2463" w:rsidRPr="00413687" w:rsidRDefault="005C2463" w:rsidP="008C47DA">
            <w:pPr>
              <w:jc w:val="right"/>
              <w:rPr>
                <w:rFonts w:ascii="Arial" w:hAnsi="Arial" w:cs="Arial"/>
                <w:b/>
                <w:color w:val="000000"/>
                <w:sz w:val="26"/>
              </w:rPr>
            </w:pPr>
          </w:p>
        </w:tc>
      </w:tr>
      <w:tr w:rsidR="005C2463" w:rsidRPr="00413687" w14:paraId="47BD7FCF" w14:textId="77777777">
        <w:tc>
          <w:tcPr>
            <w:tcW w:w="1278" w:type="dxa"/>
          </w:tcPr>
          <w:p w14:paraId="2778A97B" w14:textId="77777777" w:rsidR="005C2463" w:rsidRPr="00413687" w:rsidRDefault="005C2463" w:rsidP="005C2463">
            <w:pPr>
              <w:tabs>
                <w:tab w:val="right" w:pos="900"/>
              </w:tabs>
              <w:rPr>
                <w:rFonts w:ascii="Arial" w:hAnsi="Arial" w:cs="Arial"/>
                <w:b/>
                <w:color w:val="000000"/>
                <w:sz w:val="26"/>
              </w:rPr>
            </w:pPr>
            <w:proofErr w:type="gramStart"/>
            <w:r w:rsidRPr="00413687">
              <w:rPr>
                <w:rFonts w:ascii="Arial" w:hAnsi="Arial" w:cs="Arial"/>
                <w:b/>
                <w:color w:val="000000"/>
                <w:sz w:val="26"/>
              </w:rPr>
              <w:t xml:space="preserve">July  </w:t>
            </w:r>
            <w:r w:rsidRPr="00413687">
              <w:rPr>
                <w:rFonts w:ascii="Arial" w:hAnsi="Arial" w:cs="Arial"/>
                <w:b/>
                <w:color w:val="000000"/>
                <w:sz w:val="26"/>
              </w:rPr>
              <w:tab/>
            </w:r>
            <w:proofErr w:type="gramEnd"/>
            <w:r w:rsidRPr="00413687">
              <w:rPr>
                <w:rFonts w:ascii="Arial" w:hAnsi="Arial" w:cs="Arial"/>
                <w:b/>
                <w:color w:val="000000"/>
                <w:sz w:val="26"/>
              </w:rPr>
              <w:t>9</w:t>
            </w:r>
          </w:p>
        </w:tc>
        <w:tc>
          <w:tcPr>
            <w:tcW w:w="5940" w:type="dxa"/>
          </w:tcPr>
          <w:p w14:paraId="5B0AA7D4"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Cash*</w:t>
            </w:r>
            <w:r w:rsidRPr="00413687">
              <w:rPr>
                <w:rFonts w:ascii="Arial" w:hAnsi="Arial" w:cs="Arial"/>
                <w:b/>
                <w:color w:val="000000"/>
                <w:sz w:val="26"/>
              </w:rPr>
              <w:tab/>
            </w:r>
          </w:p>
        </w:tc>
        <w:tc>
          <w:tcPr>
            <w:tcW w:w="1260" w:type="dxa"/>
            <w:gridSpan w:val="2"/>
          </w:tcPr>
          <w:p w14:paraId="42D5492E"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36,000</w:t>
            </w:r>
          </w:p>
        </w:tc>
        <w:tc>
          <w:tcPr>
            <w:tcW w:w="1170" w:type="dxa"/>
          </w:tcPr>
          <w:p w14:paraId="0B654966" w14:textId="77777777" w:rsidR="005C2463" w:rsidRPr="00413687" w:rsidRDefault="005C2463" w:rsidP="005C2463">
            <w:pPr>
              <w:jc w:val="right"/>
              <w:rPr>
                <w:rFonts w:ascii="Arial" w:hAnsi="Arial" w:cs="Arial"/>
                <w:b/>
                <w:color w:val="000000"/>
                <w:sz w:val="26"/>
              </w:rPr>
            </w:pPr>
          </w:p>
        </w:tc>
      </w:tr>
      <w:tr w:rsidR="005C2463" w:rsidRPr="00413687" w14:paraId="042F9CF0" w14:textId="77777777">
        <w:tc>
          <w:tcPr>
            <w:tcW w:w="1278" w:type="dxa"/>
          </w:tcPr>
          <w:p w14:paraId="4BDCF30D" w14:textId="77777777" w:rsidR="005C2463" w:rsidRPr="00413687" w:rsidRDefault="005C2463" w:rsidP="005C2463">
            <w:pPr>
              <w:tabs>
                <w:tab w:val="right" w:pos="900"/>
              </w:tabs>
              <w:rPr>
                <w:rFonts w:ascii="Arial" w:hAnsi="Arial" w:cs="Arial"/>
                <w:b/>
                <w:color w:val="000000"/>
                <w:sz w:val="26"/>
              </w:rPr>
            </w:pPr>
          </w:p>
        </w:tc>
        <w:tc>
          <w:tcPr>
            <w:tcW w:w="5940" w:type="dxa"/>
          </w:tcPr>
          <w:p w14:paraId="7665252B"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Treasury Stock, Common**</w:t>
            </w:r>
            <w:r w:rsidRPr="00413687">
              <w:rPr>
                <w:rFonts w:ascii="Arial" w:hAnsi="Arial" w:cs="Arial"/>
                <w:b/>
                <w:color w:val="000000"/>
                <w:sz w:val="26"/>
              </w:rPr>
              <w:tab/>
            </w:r>
          </w:p>
        </w:tc>
        <w:tc>
          <w:tcPr>
            <w:tcW w:w="1260" w:type="dxa"/>
            <w:gridSpan w:val="2"/>
          </w:tcPr>
          <w:p w14:paraId="214FCE98" w14:textId="77777777" w:rsidR="005C2463" w:rsidRPr="00413687" w:rsidRDefault="005C2463" w:rsidP="005C2463">
            <w:pPr>
              <w:jc w:val="right"/>
              <w:rPr>
                <w:rFonts w:ascii="Arial" w:hAnsi="Arial" w:cs="Arial"/>
                <w:b/>
                <w:color w:val="000000"/>
                <w:sz w:val="26"/>
              </w:rPr>
            </w:pPr>
          </w:p>
        </w:tc>
        <w:tc>
          <w:tcPr>
            <w:tcW w:w="1170" w:type="dxa"/>
          </w:tcPr>
          <w:p w14:paraId="0DB56D52"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30,000</w:t>
            </w:r>
          </w:p>
        </w:tc>
      </w:tr>
      <w:tr w:rsidR="005C2463" w:rsidRPr="00413687" w14:paraId="418944A2" w14:textId="77777777">
        <w:tc>
          <w:tcPr>
            <w:tcW w:w="1278" w:type="dxa"/>
          </w:tcPr>
          <w:p w14:paraId="31A454DE" w14:textId="77777777" w:rsidR="005C2463" w:rsidRPr="00413687" w:rsidRDefault="005C2463" w:rsidP="005C2463">
            <w:pPr>
              <w:tabs>
                <w:tab w:val="right" w:pos="900"/>
              </w:tabs>
              <w:rPr>
                <w:rFonts w:ascii="Arial" w:hAnsi="Arial" w:cs="Arial"/>
                <w:b/>
                <w:color w:val="000000"/>
                <w:sz w:val="26"/>
              </w:rPr>
            </w:pPr>
          </w:p>
        </w:tc>
        <w:tc>
          <w:tcPr>
            <w:tcW w:w="5940" w:type="dxa"/>
          </w:tcPr>
          <w:p w14:paraId="08588C8A"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Paid-In Capital, Treasury Stock***</w:t>
            </w:r>
            <w:r w:rsidRPr="00413687">
              <w:rPr>
                <w:rFonts w:ascii="Arial" w:hAnsi="Arial" w:cs="Arial"/>
                <w:b/>
                <w:color w:val="000000"/>
                <w:sz w:val="26"/>
              </w:rPr>
              <w:tab/>
            </w:r>
          </w:p>
        </w:tc>
        <w:tc>
          <w:tcPr>
            <w:tcW w:w="1260" w:type="dxa"/>
            <w:gridSpan w:val="2"/>
          </w:tcPr>
          <w:p w14:paraId="48142CF9" w14:textId="77777777" w:rsidR="005C2463" w:rsidRPr="00413687" w:rsidRDefault="005C2463" w:rsidP="005C2463">
            <w:pPr>
              <w:jc w:val="right"/>
              <w:rPr>
                <w:rFonts w:ascii="Arial" w:hAnsi="Arial" w:cs="Arial"/>
                <w:b/>
                <w:color w:val="000000"/>
                <w:sz w:val="26"/>
              </w:rPr>
            </w:pPr>
          </w:p>
        </w:tc>
        <w:tc>
          <w:tcPr>
            <w:tcW w:w="1170" w:type="dxa"/>
          </w:tcPr>
          <w:p w14:paraId="490E380E"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6,000</w:t>
            </w:r>
          </w:p>
        </w:tc>
      </w:tr>
      <w:tr w:rsidR="005C2463" w:rsidRPr="00413687" w14:paraId="056DDC6B" w14:textId="77777777">
        <w:tc>
          <w:tcPr>
            <w:tcW w:w="1278" w:type="dxa"/>
          </w:tcPr>
          <w:p w14:paraId="4A1AC2A2" w14:textId="77777777" w:rsidR="005C2463" w:rsidRPr="00413687" w:rsidRDefault="005C2463" w:rsidP="005C2463">
            <w:pPr>
              <w:tabs>
                <w:tab w:val="right" w:pos="900"/>
              </w:tabs>
              <w:rPr>
                <w:rFonts w:ascii="Arial" w:hAnsi="Arial" w:cs="Arial"/>
                <w:b/>
                <w:i/>
                <w:color w:val="000000"/>
                <w:sz w:val="24"/>
              </w:rPr>
            </w:pPr>
          </w:p>
        </w:tc>
        <w:tc>
          <w:tcPr>
            <w:tcW w:w="5940" w:type="dxa"/>
          </w:tcPr>
          <w:p w14:paraId="7FA99B23"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Reissued treasury stock. </w:t>
            </w:r>
          </w:p>
          <w:p w14:paraId="28B18933"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*(1,200 x $30</w:t>
            </w:r>
            <w:proofErr w:type="gramStart"/>
            <w:r w:rsidRPr="00413687">
              <w:rPr>
                <w:rFonts w:ascii="Arial" w:hAnsi="Arial" w:cs="Arial"/>
                <w:b/>
                <w:i/>
                <w:color w:val="000000"/>
                <w:sz w:val="24"/>
              </w:rPr>
              <w:t>)  *</w:t>
            </w:r>
            <w:proofErr w:type="gramEnd"/>
            <w:r w:rsidRPr="00413687">
              <w:rPr>
                <w:rFonts w:ascii="Arial" w:hAnsi="Arial" w:cs="Arial"/>
                <w:b/>
                <w:i/>
                <w:color w:val="000000"/>
                <w:sz w:val="24"/>
              </w:rPr>
              <w:t>*(1,200 x $25)  ***(1,200 x $5)</w:t>
            </w:r>
          </w:p>
        </w:tc>
        <w:tc>
          <w:tcPr>
            <w:tcW w:w="1260" w:type="dxa"/>
            <w:gridSpan w:val="2"/>
          </w:tcPr>
          <w:p w14:paraId="3DE92A31" w14:textId="77777777" w:rsidR="005C2463" w:rsidRPr="00413687" w:rsidRDefault="005C2463" w:rsidP="005C2463">
            <w:pPr>
              <w:jc w:val="right"/>
              <w:rPr>
                <w:rFonts w:ascii="Arial" w:hAnsi="Arial" w:cs="Arial"/>
                <w:b/>
                <w:i/>
                <w:color w:val="000000"/>
                <w:sz w:val="24"/>
              </w:rPr>
            </w:pPr>
          </w:p>
        </w:tc>
        <w:tc>
          <w:tcPr>
            <w:tcW w:w="1170" w:type="dxa"/>
          </w:tcPr>
          <w:p w14:paraId="35046A46" w14:textId="77777777" w:rsidR="005C2463" w:rsidRPr="00413687" w:rsidRDefault="005C2463" w:rsidP="005C2463">
            <w:pPr>
              <w:jc w:val="right"/>
              <w:rPr>
                <w:rFonts w:ascii="Arial" w:hAnsi="Arial" w:cs="Arial"/>
                <w:b/>
                <w:i/>
                <w:color w:val="000000"/>
                <w:sz w:val="24"/>
              </w:rPr>
            </w:pPr>
          </w:p>
        </w:tc>
      </w:tr>
      <w:tr w:rsidR="005C2463" w:rsidRPr="00413687" w14:paraId="2249BFF5" w14:textId="77777777">
        <w:tc>
          <w:tcPr>
            <w:tcW w:w="1278" w:type="dxa"/>
          </w:tcPr>
          <w:p w14:paraId="62ADB84E" w14:textId="77777777" w:rsidR="005C2463" w:rsidRPr="00413687" w:rsidRDefault="005C2463" w:rsidP="005C2463">
            <w:pPr>
              <w:spacing w:line="360" w:lineRule="auto"/>
              <w:rPr>
                <w:rFonts w:ascii="Arial" w:hAnsi="Arial" w:cs="Arial"/>
                <w:b/>
                <w:color w:val="000000"/>
                <w:sz w:val="26"/>
              </w:rPr>
            </w:pPr>
          </w:p>
        </w:tc>
        <w:tc>
          <w:tcPr>
            <w:tcW w:w="5940" w:type="dxa"/>
          </w:tcPr>
          <w:p w14:paraId="3D847475" w14:textId="77777777" w:rsidR="005C2463" w:rsidRPr="00413687" w:rsidRDefault="005C2463" w:rsidP="005C2463">
            <w:pPr>
              <w:tabs>
                <w:tab w:val="right" w:leader="dot" w:pos="6480"/>
              </w:tabs>
              <w:spacing w:line="360" w:lineRule="auto"/>
              <w:rPr>
                <w:rFonts w:ascii="Arial" w:hAnsi="Arial" w:cs="Arial"/>
                <w:b/>
                <w:color w:val="000000"/>
                <w:sz w:val="26"/>
              </w:rPr>
            </w:pPr>
          </w:p>
        </w:tc>
        <w:tc>
          <w:tcPr>
            <w:tcW w:w="1260" w:type="dxa"/>
            <w:gridSpan w:val="2"/>
          </w:tcPr>
          <w:p w14:paraId="1D748A77" w14:textId="77777777" w:rsidR="005C2463" w:rsidRPr="00413687" w:rsidRDefault="005C2463" w:rsidP="005C2463">
            <w:pPr>
              <w:spacing w:line="360" w:lineRule="auto"/>
              <w:jc w:val="right"/>
              <w:rPr>
                <w:rFonts w:ascii="Arial" w:hAnsi="Arial" w:cs="Arial"/>
                <w:b/>
                <w:color w:val="000000"/>
                <w:sz w:val="26"/>
              </w:rPr>
            </w:pPr>
          </w:p>
        </w:tc>
        <w:tc>
          <w:tcPr>
            <w:tcW w:w="1170" w:type="dxa"/>
          </w:tcPr>
          <w:p w14:paraId="1AF0C888" w14:textId="77777777" w:rsidR="005C2463" w:rsidRPr="00413687" w:rsidRDefault="005C2463" w:rsidP="005C2463">
            <w:pPr>
              <w:spacing w:line="360" w:lineRule="auto"/>
              <w:jc w:val="right"/>
              <w:rPr>
                <w:rFonts w:ascii="Arial" w:hAnsi="Arial" w:cs="Arial"/>
                <w:b/>
                <w:color w:val="000000"/>
                <w:sz w:val="26"/>
              </w:rPr>
            </w:pPr>
          </w:p>
        </w:tc>
      </w:tr>
      <w:tr w:rsidR="005C2463" w:rsidRPr="00413687" w14:paraId="21C4F9B2" w14:textId="77777777">
        <w:tc>
          <w:tcPr>
            <w:tcW w:w="1278" w:type="dxa"/>
          </w:tcPr>
          <w:p w14:paraId="0255D67A" w14:textId="77777777" w:rsidR="005C2463" w:rsidRPr="00413687" w:rsidRDefault="005C2463" w:rsidP="005C2463">
            <w:pPr>
              <w:tabs>
                <w:tab w:val="right" w:pos="900"/>
              </w:tabs>
              <w:rPr>
                <w:rFonts w:ascii="Arial" w:hAnsi="Arial" w:cs="Arial"/>
                <w:b/>
                <w:color w:val="000000"/>
                <w:sz w:val="26"/>
              </w:rPr>
            </w:pPr>
            <w:r w:rsidRPr="00413687">
              <w:rPr>
                <w:rFonts w:ascii="Arial" w:hAnsi="Arial" w:cs="Arial"/>
                <w:b/>
                <w:color w:val="000000"/>
                <w:sz w:val="26"/>
              </w:rPr>
              <w:t xml:space="preserve">Aug. </w:t>
            </w:r>
            <w:r w:rsidRPr="00413687">
              <w:rPr>
                <w:rFonts w:ascii="Arial" w:hAnsi="Arial" w:cs="Arial"/>
                <w:b/>
                <w:color w:val="000000"/>
                <w:sz w:val="26"/>
              </w:rPr>
              <w:tab/>
              <w:t>27</w:t>
            </w:r>
          </w:p>
        </w:tc>
        <w:tc>
          <w:tcPr>
            <w:tcW w:w="5940" w:type="dxa"/>
          </w:tcPr>
          <w:p w14:paraId="3211A9D6"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Cash*</w:t>
            </w:r>
            <w:r w:rsidRPr="00413687">
              <w:rPr>
                <w:rFonts w:ascii="Arial" w:hAnsi="Arial" w:cs="Arial"/>
                <w:b/>
                <w:color w:val="000000"/>
                <w:sz w:val="26"/>
              </w:rPr>
              <w:tab/>
            </w:r>
          </w:p>
        </w:tc>
        <w:tc>
          <w:tcPr>
            <w:tcW w:w="1260" w:type="dxa"/>
            <w:gridSpan w:val="2"/>
          </w:tcPr>
          <w:p w14:paraId="6AAD5454"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3</w:t>
            </w:r>
            <w:r w:rsidR="005C4209" w:rsidRPr="00413687">
              <w:rPr>
                <w:rFonts w:ascii="Arial" w:hAnsi="Arial" w:cs="Arial"/>
                <w:b/>
                <w:color w:val="000000"/>
                <w:sz w:val="26"/>
              </w:rPr>
              <w:t>0</w:t>
            </w:r>
            <w:r w:rsidRPr="00413687">
              <w:rPr>
                <w:rFonts w:ascii="Arial" w:hAnsi="Arial" w:cs="Arial"/>
                <w:b/>
                <w:color w:val="000000"/>
                <w:sz w:val="26"/>
              </w:rPr>
              <w:t>,</w:t>
            </w:r>
            <w:r w:rsidR="005C4209" w:rsidRPr="00413687">
              <w:rPr>
                <w:rFonts w:ascii="Arial" w:hAnsi="Arial" w:cs="Arial"/>
                <w:b/>
                <w:color w:val="000000"/>
                <w:sz w:val="26"/>
              </w:rPr>
              <w:t>0</w:t>
            </w:r>
            <w:r w:rsidRPr="00413687">
              <w:rPr>
                <w:rFonts w:ascii="Arial" w:hAnsi="Arial" w:cs="Arial"/>
                <w:b/>
                <w:color w:val="000000"/>
                <w:sz w:val="26"/>
              </w:rPr>
              <w:t>00</w:t>
            </w:r>
          </w:p>
        </w:tc>
        <w:tc>
          <w:tcPr>
            <w:tcW w:w="1170" w:type="dxa"/>
          </w:tcPr>
          <w:p w14:paraId="16890657" w14:textId="77777777" w:rsidR="005C2463" w:rsidRPr="00413687" w:rsidRDefault="005C2463" w:rsidP="005C2463">
            <w:pPr>
              <w:jc w:val="right"/>
              <w:rPr>
                <w:rFonts w:ascii="Arial" w:hAnsi="Arial" w:cs="Arial"/>
                <w:b/>
                <w:color w:val="000000"/>
                <w:sz w:val="26"/>
              </w:rPr>
            </w:pPr>
          </w:p>
        </w:tc>
      </w:tr>
      <w:tr w:rsidR="005C2463" w:rsidRPr="00413687" w14:paraId="0077FA35" w14:textId="77777777">
        <w:tc>
          <w:tcPr>
            <w:tcW w:w="1278" w:type="dxa"/>
          </w:tcPr>
          <w:p w14:paraId="1CABDD16" w14:textId="77777777" w:rsidR="005C2463" w:rsidRPr="00413687" w:rsidRDefault="005C2463" w:rsidP="005C2463">
            <w:pPr>
              <w:rPr>
                <w:rFonts w:ascii="Arial" w:hAnsi="Arial" w:cs="Arial"/>
                <w:b/>
                <w:color w:val="000000"/>
                <w:sz w:val="26"/>
              </w:rPr>
            </w:pPr>
          </w:p>
        </w:tc>
        <w:tc>
          <w:tcPr>
            <w:tcW w:w="5940" w:type="dxa"/>
          </w:tcPr>
          <w:p w14:paraId="084D4A0C"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Paid-In Capital, Treasury Stock</w:t>
            </w:r>
            <w:r w:rsidRPr="00413687">
              <w:rPr>
                <w:rFonts w:ascii="Arial" w:hAnsi="Arial" w:cs="Arial"/>
                <w:b/>
                <w:color w:val="000000"/>
                <w:sz w:val="26"/>
              </w:rPr>
              <w:tab/>
            </w:r>
          </w:p>
        </w:tc>
        <w:tc>
          <w:tcPr>
            <w:tcW w:w="1260" w:type="dxa"/>
            <w:gridSpan w:val="2"/>
          </w:tcPr>
          <w:p w14:paraId="181E528D" w14:textId="77777777" w:rsidR="005C2463" w:rsidRPr="00413687" w:rsidRDefault="005C4209" w:rsidP="005C2463">
            <w:pPr>
              <w:jc w:val="right"/>
              <w:rPr>
                <w:rFonts w:ascii="Arial" w:hAnsi="Arial" w:cs="Arial"/>
                <w:b/>
                <w:color w:val="000000"/>
                <w:sz w:val="26"/>
              </w:rPr>
            </w:pPr>
            <w:r w:rsidRPr="00413687">
              <w:rPr>
                <w:rFonts w:ascii="Arial" w:hAnsi="Arial" w:cs="Arial"/>
                <w:b/>
                <w:color w:val="000000"/>
                <w:sz w:val="26"/>
              </w:rPr>
              <w:t>6</w:t>
            </w:r>
            <w:r w:rsidR="005C2463" w:rsidRPr="00413687">
              <w:rPr>
                <w:rFonts w:ascii="Arial" w:hAnsi="Arial" w:cs="Arial"/>
                <w:b/>
                <w:color w:val="000000"/>
                <w:sz w:val="26"/>
              </w:rPr>
              <w:t>,</w:t>
            </w:r>
            <w:r w:rsidRPr="00413687">
              <w:rPr>
                <w:rFonts w:ascii="Arial" w:hAnsi="Arial" w:cs="Arial"/>
                <w:b/>
                <w:color w:val="000000"/>
                <w:sz w:val="26"/>
              </w:rPr>
              <w:t>0</w:t>
            </w:r>
            <w:r w:rsidR="005C2463" w:rsidRPr="00413687">
              <w:rPr>
                <w:rFonts w:ascii="Arial" w:hAnsi="Arial" w:cs="Arial"/>
                <w:b/>
                <w:color w:val="000000"/>
                <w:sz w:val="26"/>
              </w:rPr>
              <w:t>00</w:t>
            </w:r>
          </w:p>
        </w:tc>
        <w:tc>
          <w:tcPr>
            <w:tcW w:w="1170" w:type="dxa"/>
          </w:tcPr>
          <w:p w14:paraId="5E51BACC" w14:textId="77777777" w:rsidR="005C2463" w:rsidRPr="00413687" w:rsidRDefault="005C2463" w:rsidP="005C2463">
            <w:pPr>
              <w:jc w:val="right"/>
              <w:rPr>
                <w:rFonts w:ascii="Arial" w:hAnsi="Arial" w:cs="Arial"/>
                <w:b/>
                <w:color w:val="000000"/>
                <w:sz w:val="26"/>
              </w:rPr>
            </w:pPr>
          </w:p>
        </w:tc>
      </w:tr>
      <w:tr w:rsidR="005C2463" w:rsidRPr="00413687" w14:paraId="345B5FCD" w14:textId="77777777">
        <w:tc>
          <w:tcPr>
            <w:tcW w:w="1278" w:type="dxa"/>
          </w:tcPr>
          <w:p w14:paraId="15C66B6B" w14:textId="77777777" w:rsidR="005C2463" w:rsidRPr="00413687" w:rsidRDefault="005C2463" w:rsidP="005C2463">
            <w:pPr>
              <w:rPr>
                <w:rFonts w:ascii="Arial" w:hAnsi="Arial" w:cs="Arial"/>
                <w:b/>
                <w:color w:val="000000"/>
                <w:sz w:val="26"/>
              </w:rPr>
            </w:pPr>
          </w:p>
        </w:tc>
        <w:tc>
          <w:tcPr>
            <w:tcW w:w="5940" w:type="dxa"/>
          </w:tcPr>
          <w:p w14:paraId="7813A922"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Retained Earnings</w:t>
            </w:r>
            <w:r w:rsidRPr="00413687">
              <w:rPr>
                <w:rFonts w:ascii="Arial" w:hAnsi="Arial" w:cs="Arial"/>
                <w:b/>
                <w:color w:val="000000"/>
                <w:sz w:val="26"/>
              </w:rPr>
              <w:tab/>
            </w:r>
          </w:p>
        </w:tc>
        <w:tc>
          <w:tcPr>
            <w:tcW w:w="1260" w:type="dxa"/>
            <w:gridSpan w:val="2"/>
          </w:tcPr>
          <w:p w14:paraId="254C6AB6" w14:textId="77777777" w:rsidR="005C2463" w:rsidRPr="00413687" w:rsidRDefault="005C4209" w:rsidP="005C2463">
            <w:pPr>
              <w:jc w:val="right"/>
              <w:rPr>
                <w:rFonts w:ascii="Arial" w:hAnsi="Arial" w:cs="Arial"/>
                <w:b/>
                <w:color w:val="000000"/>
                <w:sz w:val="26"/>
              </w:rPr>
            </w:pPr>
            <w:r w:rsidRPr="00413687">
              <w:rPr>
                <w:rFonts w:ascii="Arial" w:hAnsi="Arial" w:cs="Arial"/>
                <w:b/>
                <w:color w:val="000000"/>
                <w:sz w:val="26"/>
              </w:rPr>
              <w:t>1,5</w:t>
            </w:r>
            <w:r w:rsidR="005C2463" w:rsidRPr="00413687">
              <w:rPr>
                <w:rFonts w:ascii="Arial" w:hAnsi="Arial" w:cs="Arial"/>
                <w:b/>
                <w:color w:val="000000"/>
                <w:sz w:val="26"/>
              </w:rPr>
              <w:t>00</w:t>
            </w:r>
          </w:p>
        </w:tc>
        <w:tc>
          <w:tcPr>
            <w:tcW w:w="1170" w:type="dxa"/>
          </w:tcPr>
          <w:p w14:paraId="7FA692D1" w14:textId="77777777" w:rsidR="005C2463" w:rsidRPr="00413687" w:rsidRDefault="005C2463" w:rsidP="005C2463">
            <w:pPr>
              <w:jc w:val="right"/>
              <w:rPr>
                <w:rFonts w:ascii="Arial" w:hAnsi="Arial" w:cs="Arial"/>
                <w:b/>
                <w:color w:val="000000"/>
                <w:sz w:val="26"/>
              </w:rPr>
            </w:pPr>
          </w:p>
        </w:tc>
      </w:tr>
      <w:tr w:rsidR="005C2463" w:rsidRPr="00413687" w14:paraId="489949F9" w14:textId="77777777">
        <w:tc>
          <w:tcPr>
            <w:tcW w:w="1278" w:type="dxa"/>
          </w:tcPr>
          <w:p w14:paraId="30770953" w14:textId="77777777" w:rsidR="005C2463" w:rsidRPr="00413687" w:rsidRDefault="005C2463" w:rsidP="005C2463">
            <w:pPr>
              <w:rPr>
                <w:rFonts w:ascii="Arial" w:hAnsi="Arial" w:cs="Arial"/>
                <w:b/>
                <w:color w:val="000000"/>
                <w:sz w:val="26"/>
              </w:rPr>
            </w:pPr>
          </w:p>
        </w:tc>
        <w:tc>
          <w:tcPr>
            <w:tcW w:w="5940" w:type="dxa"/>
          </w:tcPr>
          <w:p w14:paraId="61AD846D"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Treasury Stock, Common**</w:t>
            </w:r>
            <w:r w:rsidRPr="00413687">
              <w:rPr>
                <w:rFonts w:ascii="Arial" w:hAnsi="Arial" w:cs="Arial"/>
                <w:b/>
                <w:color w:val="000000"/>
                <w:sz w:val="26"/>
              </w:rPr>
              <w:tab/>
            </w:r>
          </w:p>
        </w:tc>
        <w:tc>
          <w:tcPr>
            <w:tcW w:w="1260" w:type="dxa"/>
            <w:gridSpan w:val="2"/>
          </w:tcPr>
          <w:p w14:paraId="58BE2A2E" w14:textId="77777777" w:rsidR="005C2463" w:rsidRPr="00413687" w:rsidRDefault="005C2463" w:rsidP="005C2463">
            <w:pPr>
              <w:jc w:val="right"/>
              <w:rPr>
                <w:rFonts w:ascii="Arial" w:hAnsi="Arial" w:cs="Arial"/>
                <w:b/>
                <w:color w:val="000000"/>
                <w:sz w:val="26"/>
              </w:rPr>
            </w:pPr>
          </w:p>
        </w:tc>
        <w:tc>
          <w:tcPr>
            <w:tcW w:w="1170" w:type="dxa"/>
          </w:tcPr>
          <w:p w14:paraId="126505B9"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37,500</w:t>
            </w:r>
          </w:p>
        </w:tc>
      </w:tr>
      <w:tr w:rsidR="005C2463" w:rsidRPr="00413687" w14:paraId="1E1E57AB" w14:textId="77777777">
        <w:tc>
          <w:tcPr>
            <w:tcW w:w="1278" w:type="dxa"/>
          </w:tcPr>
          <w:p w14:paraId="3BB79F0A" w14:textId="77777777" w:rsidR="005C2463" w:rsidRPr="00413687" w:rsidRDefault="005C2463" w:rsidP="005C2463">
            <w:pPr>
              <w:rPr>
                <w:rFonts w:ascii="Arial" w:hAnsi="Arial" w:cs="Arial"/>
                <w:b/>
                <w:i/>
                <w:color w:val="000000"/>
                <w:sz w:val="24"/>
              </w:rPr>
            </w:pPr>
          </w:p>
        </w:tc>
        <w:tc>
          <w:tcPr>
            <w:tcW w:w="5940" w:type="dxa"/>
          </w:tcPr>
          <w:p w14:paraId="0E5D0459"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Reissued treasury stock.</w:t>
            </w:r>
          </w:p>
          <w:p w14:paraId="217C8946"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*(1,500 x $2</w:t>
            </w:r>
            <w:r w:rsidR="005C4209" w:rsidRPr="00413687">
              <w:rPr>
                <w:rFonts w:ascii="Arial" w:hAnsi="Arial" w:cs="Arial"/>
                <w:b/>
                <w:i/>
                <w:color w:val="000000"/>
                <w:sz w:val="24"/>
              </w:rPr>
              <w:t>0</w:t>
            </w:r>
            <w:proofErr w:type="gramStart"/>
            <w:r w:rsidRPr="00413687">
              <w:rPr>
                <w:rFonts w:ascii="Arial" w:hAnsi="Arial" w:cs="Arial"/>
                <w:b/>
                <w:i/>
                <w:color w:val="000000"/>
                <w:sz w:val="24"/>
              </w:rPr>
              <w:t>)  *</w:t>
            </w:r>
            <w:proofErr w:type="gramEnd"/>
            <w:r w:rsidRPr="00413687">
              <w:rPr>
                <w:rFonts w:ascii="Arial" w:hAnsi="Arial" w:cs="Arial"/>
                <w:b/>
                <w:i/>
                <w:color w:val="000000"/>
                <w:sz w:val="24"/>
              </w:rPr>
              <w:t>*(1,500 x $25)</w:t>
            </w:r>
          </w:p>
        </w:tc>
        <w:tc>
          <w:tcPr>
            <w:tcW w:w="1260" w:type="dxa"/>
            <w:gridSpan w:val="2"/>
          </w:tcPr>
          <w:p w14:paraId="41AB0C16" w14:textId="77777777" w:rsidR="005C2463" w:rsidRPr="00413687" w:rsidRDefault="005C2463" w:rsidP="005C2463">
            <w:pPr>
              <w:jc w:val="right"/>
              <w:rPr>
                <w:rFonts w:ascii="Arial" w:hAnsi="Arial" w:cs="Arial"/>
                <w:b/>
                <w:i/>
                <w:color w:val="000000"/>
                <w:sz w:val="24"/>
              </w:rPr>
            </w:pPr>
          </w:p>
        </w:tc>
        <w:tc>
          <w:tcPr>
            <w:tcW w:w="1170" w:type="dxa"/>
          </w:tcPr>
          <w:p w14:paraId="59FB70AC" w14:textId="77777777" w:rsidR="005C2463" w:rsidRPr="00413687" w:rsidRDefault="005C2463" w:rsidP="005C2463">
            <w:pPr>
              <w:jc w:val="right"/>
              <w:rPr>
                <w:rFonts w:ascii="Arial" w:hAnsi="Arial" w:cs="Arial"/>
                <w:b/>
                <w:i/>
                <w:color w:val="000000"/>
                <w:sz w:val="24"/>
              </w:rPr>
            </w:pPr>
          </w:p>
        </w:tc>
      </w:tr>
      <w:tr w:rsidR="005C2463" w:rsidRPr="00413687" w14:paraId="64F8E2C0" w14:textId="77777777">
        <w:tc>
          <w:tcPr>
            <w:tcW w:w="1278" w:type="dxa"/>
          </w:tcPr>
          <w:p w14:paraId="0D160527" w14:textId="77777777" w:rsidR="005C2463" w:rsidRPr="00413687" w:rsidRDefault="005C2463" w:rsidP="008C47DA">
            <w:pPr>
              <w:rPr>
                <w:rFonts w:ascii="Arial" w:hAnsi="Arial" w:cs="Arial"/>
                <w:b/>
                <w:color w:val="000000"/>
                <w:sz w:val="26"/>
              </w:rPr>
            </w:pPr>
          </w:p>
        </w:tc>
        <w:tc>
          <w:tcPr>
            <w:tcW w:w="5940" w:type="dxa"/>
          </w:tcPr>
          <w:p w14:paraId="20D06E54" w14:textId="77777777" w:rsidR="005C2463" w:rsidRPr="00413687" w:rsidRDefault="005C2463" w:rsidP="008C47DA">
            <w:pPr>
              <w:tabs>
                <w:tab w:val="right" w:leader="dot" w:pos="6480"/>
              </w:tabs>
              <w:rPr>
                <w:rFonts w:ascii="Arial" w:hAnsi="Arial" w:cs="Arial"/>
                <w:b/>
                <w:color w:val="000000"/>
                <w:sz w:val="26"/>
              </w:rPr>
            </w:pPr>
          </w:p>
        </w:tc>
        <w:tc>
          <w:tcPr>
            <w:tcW w:w="1260" w:type="dxa"/>
            <w:gridSpan w:val="2"/>
          </w:tcPr>
          <w:p w14:paraId="77255917" w14:textId="77777777" w:rsidR="005C2463" w:rsidRPr="00413687" w:rsidRDefault="005C2463" w:rsidP="008C47DA">
            <w:pPr>
              <w:jc w:val="right"/>
              <w:rPr>
                <w:rFonts w:ascii="Arial" w:hAnsi="Arial" w:cs="Arial"/>
                <w:b/>
                <w:color w:val="000000"/>
                <w:sz w:val="26"/>
              </w:rPr>
            </w:pPr>
          </w:p>
        </w:tc>
        <w:tc>
          <w:tcPr>
            <w:tcW w:w="1170" w:type="dxa"/>
          </w:tcPr>
          <w:p w14:paraId="6ED7B99E" w14:textId="77777777" w:rsidR="005C2463" w:rsidRPr="00413687" w:rsidRDefault="005C2463" w:rsidP="008C47DA">
            <w:pPr>
              <w:jc w:val="right"/>
              <w:rPr>
                <w:rFonts w:ascii="Arial" w:hAnsi="Arial" w:cs="Arial"/>
                <w:b/>
                <w:color w:val="000000"/>
                <w:sz w:val="26"/>
              </w:rPr>
            </w:pPr>
          </w:p>
        </w:tc>
      </w:tr>
      <w:tr w:rsidR="005C2463" w:rsidRPr="00413687" w14:paraId="544832C2" w14:textId="77777777">
        <w:tc>
          <w:tcPr>
            <w:tcW w:w="1278" w:type="dxa"/>
          </w:tcPr>
          <w:p w14:paraId="3B1FBF6F" w14:textId="77777777" w:rsidR="005C2463" w:rsidRPr="00413687" w:rsidRDefault="005C2463" w:rsidP="005C2463">
            <w:pPr>
              <w:tabs>
                <w:tab w:val="right" w:pos="900"/>
              </w:tabs>
              <w:rPr>
                <w:rFonts w:ascii="Arial" w:hAnsi="Arial" w:cs="Arial"/>
                <w:b/>
                <w:color w:val="000000"/>
                <w:sz w:val="26"/>
              </w:rPr>
            </w:pPr>
            <w:r w:rsidRPr="00413687">
              <w:rPr>
                <w:rFonts w:ascii="Arial" w:hAnsi="Arial" w:cs="Arial"/>
                <w:b/>
                <w:color w:val="000000"/>
                <w:sz w:val="26"/>
              </w:rPr>
              <w:t xml:space="preserve">Sept.  </w:t>
            </w:r>
            <w:r w:rsidRPr="00413687">
              <w:rPr>
                <w:rFonts w:ascii="Arial" w:hAnsi="Arial" w:cs="Arial"/>
                <w:b/>
                <w:color w:val="000000"/>
                <w:sz w:val="26"/>
              </w:rPr>
              <w:tab/>
              <w:t>9</w:t>
            </w:r>
          </w:p>
        </w:tc>
        <w:tc>
          <w:tcPr>
            <w:tcW w:w="5940" w:type="dxa"/>
          </w:tcPr>
          <w:p w14:paraId="4BFFDD71" w14:textId="77777777" w:rsidR="005C2463" w:rsidRPr="00413687" w:rsidRDefault="005C2463" w:rsidP="005C2463">
            <w:pPr>
              <w:pStyle w:val="Heading2"/>
              <w:rPr>
                <w:rFonts w:cs="Arial"/>
                <w:color w:val="000000"/>
              </w:rPr>
            </w:pPr>
            <w:r w:rsidRPr="00413687">
              <w:rPr>
                <w:rFonts w:cs="Arial"/>
                <w:color w:val="000000"/>
              </w:rPr>
              <w:t>Retained Earnings</w:t>
            </w:r>
            <w:r w:rsidRPr="00413687">
              <w:rPr>
                <w:rFonts w:cs="Arial"/>
                <w:color w:val="000000"/>
              </w:rPr>
              <w:tab/>
            </w:r>
          </w:p>
        </w:tc>
        <w:tc>
          <w:tcPr>
            <w:tcW w:w="1260" w:type="dxa"/>
            <w:gridSpan w:val="2"/>
          </w:tcPr>
          <w:p w14:paraId="31DF02E8"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59,400</w:t>
            </w:r>
          </w:p>
        </w:tc>
        <w:tc>
          <w:tcPr>
            <w:tcW w:w="1170" w:type="dxa"/>
          </w:tcPr>
          <w:p w14:paraId="537F435D" w14:textId="77777777" w:rsidR="005C2463" w:rsidRPr="00413687" w:rsidRDefault="005C2463" w:rsidP="005C2463">
            <w:pPr>
              <w:jc w:val="right"/>
              <w:rPr>
                <w:rFonts w:ascii="Arial" w:hAnsi="Arial" w:cs="Arial"/>
                <w:b/>
                <w:color w:val="000000"/>
                <w:sz w:val="26"/>
              </w:rPr>
            </w:pPr>
          </w:p>
        </w:tc>
      </w:tr>
      <w:tr w:rsidR="005C2463" w:rsidRPr="00413687" w14:paraId="07CC3241" w14:textId="77777777">
        <w:tc>
          <w:tcPr>
            <w:tcW w:w="1278" w:type="dxa"/>
          </w:tcPr>
          <w:p w14:paraId="70D00C7F" w14:textId="77777777" w:rsidR="005C2463" w:rsidRPr="00413687" w:rsidRDefault="005C2463" w:rsidP="005C2463">
            <w:pPr>
              <w:tabs>
                <w:tab w:val="right" w:pos="900"/>
              </w:tabs>
              <w:rPr>
                <w:rFonts w:ascii="Arial" w:hAnsi="Arial" w:cs="Arial"/>
                <w:b/>
                <w:color w:val="000000"/>
                <w:sz w:val="26"/>
              </w:rPr>
            </w:pPr>
          </w:p>
        </w:tc>
        <w:tc>
          <w:tcPr>
            <w:tcW w:w="5940" w:type="dxa"/>
          </w:tcPr>
          <w:p w14:paraId="787C6409"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Common Dividend Payable</w:t>
            </w:r>
            <w:r w:rsidRPr="00413687">
              <w:rPr>
                <w:rFonts w:ascii="Arial" w:hAnsi="Arial" w:cs="Arial"/>
                <w:b/>
                <w:color w:val="000000"/>
                <w:sz w:val="26"/>
              </w:rPr>
              <w:tab/>
            </w:r>
          </w:p>
        </w:tc>
        <w:tc>
          <w:tcPr>
            <w:tcW w:w="1260" w:type="dxa"/>
            <w:gridSpan w:val="2"/>
          </w:tcPr>
          <w:p w14:paraId="5716AFDE" w14:textId="77777777" w:rsidR="005C2463" w:rsidRPr="00413687" w:rsidRDefault="005C2463" w:rsidP="005C2463">
            <w:pPr>
              <w:jc w:val="right"/>
              <w:rPr>
                <w:rFonts w:ascii="Arial" w:hAnsi="Arial" w:cs="Arial"/>
                <w:b/>
                <w:color w:val="000000"/>
                <w:sz w:val="26"/>
              </w:rPr>
            </w:pPr>
          </w:p>
        </w:tc>
        <w:tc>
          <w:tcPr>
            <w:tcW w:w="1170" w:type="dxa"/>
          </w:tcPr>
          <w:p w14:paraId="1C65C891"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59,400</w:t>
            </w:r>
          </w:p>
        </w:tc>
      </w:tr>
      <w:tr w:rsidR="005C2463" w:rsidRPr="00413687" w14:paraId="78E1FCE5" w14:textId="77777777">
        <w:tc>
          <w:tcPr>
            <w:tcW w:w="1278" w:type="dxa"/>
          </w:tcPr>
          <w:p w14:paraId="3FB09758" w14:textId="77777777" w:rsidR="005C2463" w:rsidRPr="00413687" w:rsidRDefault="005C2463" w:rsidP="005C2463">
            <w:pPr>
              <w:tabs>
                <w:tab w:val="right" w:pos="900"/>
              </w:tabs>
              <w:rPr>
                <w:rFonts w:ascii="Arial" w:hAnsi="Arial" w:cs="Arial"/>
                <w:b/>
                <w:i/>
                <w:color w:val="000000"/>
                <w:sz w:val="23"/>
              </w:rPr>
            </w:pPr>
          </w:p>
        </w:tc>
        <w:tc>
          <w:tcPr>
            <w:tcW w:w="6210" w:type="dxa"/>
            <w:gridSpan w:val="2"/>
          </w:tcPr>
          <w:p w14:paraId="74AAD97E" w14:textId="77777777" w:rsidR="005C2463" w:rsidRPr="00413687" w:rsidRDefault="005C2463" w:rsidP="005C2463">
            <w:pPr>
              <w:tabs>
                <w:tab w:val="right" w:leader="dot" w:pos="6480"/>
              </w:tabs>
              <w:rPr>
                <w:rFonts w:ascii="Arial" w:hAnsi="Arial" w:cs="Arial"/>
                <w:b/>
                <w:i/>
                <w:color w:val="000000"/>
                <w:sz w:val="23"/>
              </w:rPr>
            </w:pPr>
            <w:r w:rsidRPr="00413687">
              <w:rPr>
                <w:rFonts w:ascii="Arial" w:hAnsi="Arial" w:cs="Arial"/>
                <w:b/>
                <w:i/>
                <w:color w:val="000000"/>
                <w:sz w:val="23"/>
              </w:rPr>
              <w:t xml:space="preserve">   Declared $2 dividend on 29,700 outstanding shares.</w:t>
            </w:r>
          </w:p>
        </w:tc>
        <w:tc>
          <w:tcPr>
            <w:tcW w:w="990" w:type="dxa"/>
          </w:tcPr>
          <w:p w14:paraId="59669E66" w14:textId="77777777" w:rsidR="005C2463" w:rsidRPr="00413687" w:rsidRDefault="005C2463" w:rsidP="005C2463">
            <w:pPr>
              <w:jc w:val="right"/>
              <w:rPr>
                <w:rFonts w:ascii="Arial" w:hAnsi="Arial" w:cs="Arial"/>
                <w:b/>
                <w:i/>
                <w:color w:val="000000"/>
                <w:sz w:val="23"/>
              </w:rPr>
            </w:pPr>
          </w:p>
        </w:tc>
        <w:tc>
          <w:tcPr>
            <w:tcW w:w="1170" w:type="dxa"/>
          </w:tcPr>
          <w:p w14:paraId="50D790FC" w14:textId="77777777" w:rsidR="005C2463" w:rsidRPr="00413687" w:rsidRDefault="005C2463" w:rsidP="005C2463">
            <w:pPr>
              <w:jc w:val="right"/>
              <w:rPr>
                <w:rFonts w:ascii="Arial" w:hAnsi="Arial" w:cs="Arial"/>
                <w:b/>
                <w:i/>
                <w:color w:val="000000"/>
                <w:sz w:val="23"/>
              </w:rPr>
            </w:pPr>
          </w:p>
        </w:tc>
      </w:tr>
      <w:tr w:rsidR="002535A1" w:rsidRPr="00413687" w14:paraId="35EE3804" w14:textId="77777777" w:rsidTr="00C8751E">
        <w:tc>
          <w:tcPr>
            <w:tcW w:w="1278" w:type="dxa"/>
          </w:tcPr>
          <w:p w14:paraId="7D4E8887" w14:textId="77777777" w:rsidR="002535A1" w:rsidRPr="00413687" w:rsidRDefault="002535A1" w:rsidP="008C47DA">
            <w:pPr>
              <w:tabs>
                <w:tab w:val="right" w:pos="900"/>
              </w:tabs>
              <w:rPr>
                <w:rFonts w:ascii="Arial" w:hAnsi="Arial" w:cs="Arial"/>
                <w:b/>
                <w:color w:val="000000"/>
                <w:sz w:val="26"/>
              </w:rPr>
            </w:pPr>
          </w:p>
        </w:tc>
        <w:tc>
          <w:tcPr>
            <w:tcW w:w="5940" w:type="dxa"/>
          </w:tcPr>
          <w:p w14:paraId="48D88D24" w14:textId="77777777" w:rsidR="002535A1" w:rsidRPr="00413687" w:rsidRDefault="002535A1" w:rsidP="008C47DA">
            <w:pPr>
              <w:tabs>
                <w:tab w:val="right" w:leader="dot" w:pos="6480"/>
              </w:tabs>
              <w:rPr>
                <w:rFonts w:ascii="Arial" w:hAnsi="Arial" w:cs="Arial"/>
                <w:b/>
                <w:color w:val="000000"/>
                <w:sz w:val="26"/>
              </w:rPr>
            </w:pPr>
          </w:p>
        </w:tc>
        <w:tc>
          <w:tcPr>
            <w:tcW w:w="1260" w:type="dxa"/>
            <w:gridSpan w:val="2"/>
          </w:tcPr>
          <w:p w14:paraId="36AB7FB6" w14:textId="77777777" w:rsidR="002535A1" w:rsidRPr="00413687" w:rsidRDefault="002535A1" w:rsidP="008C47DA">
            <w:pPr>
              <w:jc w:val="right"/>
              <w:rPr>
                <w:rFonts w:ascii="Arial" w:hAnsi="Arial" w:cs="Arial"/>
                <w:b/>
                <w:color w:val="000000"/>
                <w:sz w:val="26"/>
              </w:rPr>
            </w:pPr>
          </w:p>
        </w:tc>
        <w:tc>
          <w:tcPr>
            <w:tcW w:w="1170" w:type="dxa"/>
          </w:tcPr>
          <w:p w14:paraId="6C4F3697" w14:textId="77777777" w:rsidR="002535A1" w:rsidRPr="00413687" w:rsidRDefault="002535A1" w:rsidP="008C47DA">
            <w:pPr>
              <w:jc w:val="right"/>
              <w:rPr>
                <w:rFonts w:ascii="Arial" w:hAnsi="Arial" w:cs="Arial"/>
                <w:b/>
                <w:color w:val="000000"/>
                <w:sz w:val="26"/>
              </w:rPr>
            </w:pPr>
          </w:p>
        </w:tc>
      </w:tr>
      <w:tr w:rsidR="005C2463" w:rsidRPr="00413687" w14:paraId="684C9683" w14:textId="77777777">
        <w:tc>
          <w:tcPr>
            <w:tcW w:w="1278" w:type="dxa"/>
          </w:tcPr>
          <w:p w14:paraId="4F9ADE41" w14:textId="77777777" w:rsidR="005C2463" w:rsidRPr="00413687" w:rsidRDefault="005C2463" w:rsidP="005C2463">
            <w:pPr>
              <w:tabs>
                <w:tab w:val="right" w:pos="900"/>
              </w:tabs>
              <w:rPr>
                <w:rFonts w:ascii="Arial" w:hAnsi="Arial" w:cs="Arial"/>
                <w:b/>
                <w:color w:val="000000"/>
                <w:sz w:val="26"/>
              </w:rPr>
            </w:pPr>
            <w:r w:rsidRPr="00413687">
              <w:rPr>
                <w:rFonts w:ascii="Arial" w:hAnsi="Arial" w:cs="Arial"/>
                <w:b/>
                <w:color w:val="000000"/>
                <w:sz w:val="26"/>
              </w:rPr>
              <w:t xml:space="preserve">Oct. </w:t>
            </w:r>
            <w:r w:rsidRPr="00413687">
              <w:rPr>
                <w:rFonts w:ascii="Arial" w:hAnsi="Arial" w:cs="Arial"/>
                <w:b/>
                <w:color w:val="000000"/>
                <w:sz w:val="26"/>
              </w:rPr>
              <w:tab/>
              <w:t>22</w:t>
            </w:r>
          </w:p>
        </w:tc>
        <w:tc>
          <w:tcPr>
            <w:tcW w:w="5940" w:type="dxa"/>
          </w:tcPr>
          <w:p w14:paraId="034D4985"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Common Dividend Payable</w:t>
            </w:r>
            <w:r w:rsidRPr="00413687">
              <w:rPr>
                <w:rFonts w:ascii="Arial" w:hAnsi="Arial" w:cs="Arial"/>
                <w:b/>
                <w:color w:val="000000"/>
                <w:sz w:val="26"/>
              </w:rPr>
              <w:tab/>
            </w:r>
          </w:p>
        </w:tc>
        <w:tc>
          <w:tcPr>
            <w:tcW w:w="1260" w:type="dxa"/>
            <w:gridSpan w:val="2"/>
          </w:tcPr>
          <w:p w14:paraId="470A27FE"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59,400</w:t>
            </w:r>
          </w:p>
        </w:tc>
        <w:tc>
          <w:tcPr>
            <w:tcW w:w="1170" w:type="dxa"/>
          </w:tcPr>
          <w:p w14:paraId="6BAD0959" w14:textId="77777777" w:rsidR="005C2463" w:rsidRPr="00413687" w:rsidRDefault="005C2463" w:rsidP="005C2463">
            <w:pPr>
              <w:jc w:val="right"/>
              <w:rPr>
                <w:rFonts w:ascii="Arial" w:hAnsi="Arial" w:cs="Arial"/>
                <w:b/>
                <w:color w:val="000000"/>
                <w:sz w:val="26"/>
              </w:rPr>
            </w:pPr>
          </w:p>
        </w:tc>
      </w:tr>
      <w:tr w:rsidR="005C2463" w:rsidRPr="00413687" w14:paraId="3BDB0C1B" w14:textId="77777777">
        <w:tc>
          <w:tcPr>
            <w:tcW w:w="1278" w:type="dxa"/>
          </w:tcPr>
          <w:p w14:paraId="5D37111B" w14:textId="77777777" w:rsidR="005C2463" w:rsidRPr="00413687" w:rsidRDefault="005C2463" w:rsidP="005C2463">
            <w:pPr>
              <w:tabs>
                <w:tab w:val="right" w:pos="900"/>
              </w:tabs>
              <w:rPr>
                <w:rFonts w:ascii="Arial" w:hAnsi="Arial" w:cs="Arial"/>
                <w:b/>
                <w:color w:val="000000"/>
                <w:sz w:val="26"/>
              </w:rPr>
            </w:pPr>
          </w:p>
        </w:tc>
        <w:tc>
          <w:tcPr>
            <w:tcW w:w="5940" w:type="dxa"/>
          </w:tcPr>
          <w:p w14:paraId="249819C5"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Cash</w:t>
            </w:r>
            <w:r w:rsidRPr="00413687">
              <w:rPr>
                <w:rFonts w:ascii="Arial" w:hAnsi="Arial" w:cs="Arial"/>
                <w:b/>
                <w:color w:val="000000"/>
                <w:sz w:val="26"/>
              </w:rPr>
              <w:tab/>
            </w:r>
          </w:p>
        </w:tc>
        <w:tc>
          <w:tcPr>
            <w:tcW w:w="1260" w:type="dxa"/>
            <w:gridSpan w:val="2"/>
          </w:tcPr>
          <w:p w14:paraId="7A214FB0" w14:textId="77777777" w:rsidR="005C2463" w:rsidRPr="00413687" w:rsidRDefault="005C2463" w:rsidP="005C2463">
            <w:pPr>
              <w:jc w:val="center"/>
              <w:rPr>
                <w:rFonts w:ascii="Arial" w:hAnsi="Arial" w:cs="Arial"/>
                <w:b/>
                <w:color w:val="000000"/>
                <w:sz w:val="26"/>
              </w:rPr>
            </w:pPr>
          </w:p>
        </w:tc>
        <w:tc>
          <w:tcPr>
            <w:tcW w:w="1170" w:type="dxa"/>
          </w:tcPr>
          <w:p w14:paraId="6AFB0AD2"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59,400</w:t>
            </w:r>
          </w:p>
        </w:tc>
      </w:tr>
      <w:tr w:rsidR="005C2463" w:rsidRPr="00413687" w14:paraId="683AACFC" w14:textId="77777777">
        <w:tc>
          <w:tcPr>
            <w:tcW w:w="1278" w:type="dxa"/>
          </w:tcPr>
          <w:p w14:paraId="5D6C3E59" w14:textId="77777777" w:rsidR="005C2463" w:rsidRPr="00413687" w:rsidRDefault="005C2463" w:rsidP="005C2463">
            <w:pPr>
              <w:rPr>
                <w:rFonts w:ascii="Arial" w:hAnsi="Arial" w:cs="Arial"/>
                <w:b/>
                <w:i/>
                <w:color w:val="000000"/>
                <w:sz w:val="24"/>
              </w:rPr>
            </w:pPr>
          </w:p>
        </w:tc>
        <w:tc>
          <w:tcPr>
            <w:tcW w:w="5940" w:type="dxa"/>
          </w:tcPr>
          <w:p w14:paraId="1CA0D4AB"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Paid cash dividend.</w:t>
            </w:r>
          </w:p>
        </w:tc>
        <w:tc>
          <w:tcPr>
            <w:tcW w:w="1260" w:type="dxa"/>
            <w:gridSpan w:val="2"/>
          </w:tcPr>
          <w:p w14:paraId="610B7305" w14:textId="77777777" w:rsidR="005C2463" w:rsidRPr="00413687" w:rsidRDefault="005C2463" w:rsidP="005C2463">
            <w:pPr>
              <w:jc w:val="right"/>
              <w:rPr>
                <w:rFonts w:ascii="Arial" w:hAnsi="Arial" w:cs="Arial"/>
                <w:b/>
                <w:i/>
                <w:color w:val="000000"/>
                <w:sz w:val="24"/>
              </w:rPr>
            </w:pPr>
          </w:p>
        </w:tc>
        <w:tc>
          <w:tcPr>
            <w:tcW w:w="1170" w:type="dxa"/>
          </w:tcPr>
          <w:p w14:paraId="0F486AED" w14:textId="77777777" w:rsidR="005C2463" w:rsidRPr="00413687" w:rsidRDefault="005C2463" w:rsidP="005C2463">
            <w:pPr>
              <w:jc w:val="right"/>
              <w:rPr>
                <w:rFonts w:ascii="Arial" w:hAnsi="Arial" w:cs="Arial"/>
                <w:b/>
                <w:i/>
                <w:color w:val="000000"/>
                <w:sz w:val="24"/>
              </w:rPr>
            </w:pPr>
          </w:p>
        </w:tc>
      </w:tr>
      <w:tr w:rsidR="002535A1" w:rsidRPr="00413687" w14:paraId="68AEA375" w14:textId="77777777" w:rsidTr="00C8751E">
        <w:tc>
          <w:tcPr>
            <w:tcW w:w="1278" w:type="dxa"/>
          </w:tcPr>
          <w:p w14:paraId="7A74CF91" w14:textId="77777777" w:rsidR="002535A1" w:rsidRPr="00413687" w:rsidRDefault="002535A1" w:rsidP="00C8751E">
            <w:pPr>
              <w:rPr>
                <w:rFonts w:ascii="Arial" w:hAnsi="Arial" w:cs="Arial"/>
                <w:b/>
                <w:color w:val="000000"/>
                <w:sz w:val="26"/>
              </w:rPr>
            </w:pPr>
          </w:p>
        </w:tc>
        <w:tc>
          <w:tcPr>
            <w:tcW w:w="5940" w:type="dxa"/>
          </w:tcPr>
          <w:p w14:paraId="6E4BF405" w14:textId="77777777" w:rsidR="002535A1" w:rsidRPr="00413687" w:rsidRDefault="002535A1" w:rsidP="00C8751E">
            <w:pPr>
              <w:tabs>
                <w:tab w:val="right" w:leader="dot" w:pos="6480"/>
              </w:tabs>
              <w:rPr>
                <w:rFonts w:ascii="Arial" w:hAnsi="Arial" w:cs="Arial"/>
                <w:b/>
                <w:color w:val="000000"/>
                <w:sz w:val="26"/>
              </w:rPr>
            </w:pPr>
          </w:p>
        </w:tc>
        <w:tc>
          <w:tcPr>
            <w:tcW w:w="1260" w:type="dxa"/>
            <w:gridSpan w:val="2"/>
          </w:tcPr>
          <w:p w14:paraId="72DD57E1" w14:textId="77777777" w:rsidR="002535A1" w:rsidRPr="00413687" w:rsidRDefault="002535A1" w:rsidP="00C8751E">
            <w:pPr>
              <w:jc w:val="right"/>
              <w:rPr>
                <w:rFonts w:ascii="Arial" w:hAnsi="Arial" w:cs="Arial"/>
                <w:b/>
                <w:color w:val="000000"/>
                <w:sz w:val="26"/>
              </w:rPr>
            </w:pPr>
          </w:p>
        </w:tc>
        <w:tc>
          <w:tcPr>
            <w:tcW w:w="1170" w:type="dxa"/>
          </w:tcPr>
          <w:p w14:paraId="30813A84" w14:textId="77777777" w:rsidR="002535A1" w:rsidRPr="00413687" w:rsidRDefault="002535A1" w:rsidP="00C8751E">
            <w:pPr>
              <w:jc w:val="right"/>
              <w:rPr>
                <w:rFonts w:ascii="Arial" w:hAnsi="Arial" w:cs="Arial"/>
                <w:b/>
                <w:color w:val="000000"/>
                <w:sz w:val="26"/>
              </w:rPr>
            </w:pPr>
          </w:p>
        </w:tc>
      </w:tr>
      <w:tr w:rsidR="005C2463" w:rsidRPr="00413687" w14:paraId="34746B69" w14:textId="77777777">
        <w:tc>
          <w:tcPr>
            <w:tcW w:w="1278" w:type="dxa"/>
          </w:tcPr>
          <w:p w14:paraId="581A5D86" w14:textId="77777777" w:rsidR="005C2463" w:rsidRPr="00413687" w:rsidRDefault="005C2463" w:rsidP="005C2463">
            <w:pPr>
              <w:tabs>
                <w:tab w:val="right" w:pos="900"/>
              </w:tabs>
              <w:ind w:right="-18"/>
              <w:rPr>
                <w:rFonts w:ascii="Arial" w:hAnsi="Arial" w:cs="Arial"/>
                <w:b/>
                <w:color w:val="000000"/>
                <w:sz w:val="26"/>
              </w:rPr>
            </w:pPr>
            <w:r w:rsidRPr="00413687">
              <w:rPr>
                <w:rFonts w:ascii="Arial" w:hAnsi="Arial" w:cs="Arial"/>
                <w:b/>
                <w:color w:val="000000"/>
                <w:sz w:val="26"/>
              </w:rPr>
              <w:t xml:space="preserve">Dec. </w:t>
            </w:r>
            <w:r w:rsidRPr="00413687">
              <w:rPr>
                <w:rFonts w:ascii="Arial" w:hAnsi="Arial" w:cs="Arial"/>
                <w:b/>
                <w:color w:val="000000"/>
                <w:sz w:val="26"/>
              </w:rPr>
              <w:tab/>
              <w:t>31</w:t>
            </w:r>
          </w:p>
        </w:tc>
        <w:tc>
          <w:tcPr>
            <w:tcW w:w="5940" w:type="dxa"/>
          </w:tcPr>
          <w:p w14:paraId="0682B26D"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Income Summary</w:t>
            </w:r>
            <w:r w:rsidRPr="00413687">
              <w:rPr>
                <w:rFonts w:ascii="Arial" w:hAnsi="Arial" w:cs="Arial"/>
                <w:b/>
                <w:color w:val="000000"/>
                <w:sz w:val="26"/>
              </w:rPr>
              <w:tab/>
            </w:r>
          </w:p>
        </w:tc>
        <w:tc>
          <w:tcPr>
            <w:tcW w:w="1260" w:type="dxa"/>
            <w:gridSpan w:val="2"/>
          </w:tcPr>
          <w:p w14:paraId="5F03C3C8"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52,000</w:t>
            </w:r>
          </w:p>
        </w:tc>
        <w:tc>
          <w:tcPr>
            <w:tcW w:w="1170" w:type="dxa"/>
          </w:tcPr>
          <w:p w14:paraId="2E7AB4BC" w14:textId="77777777" w:rsidR="005C2463" w:rsidRPr="00413687" w:rsidRDefault="005C2463" w:rsidP="005C2463">
            <w:pPr>
              <w:jc w:val="right"/>
              <w:rPr>
                <w:rFonts w:ascii="Arial" w:hAnsi="Arial" w:cs="Arial"/>
                <w:b/>
                <w:color w:val="000000"/>
                <w:sz w:val="26"/>
              </w:rPr>
            </w:pPr>
          </w:p>
        </w:tc>
      </w:tr>
      <w:tr w:rsidR="005C2463" w:rsidRPr="00413687" w14:paraId="1D35309A" w14:textId="77777777">
        <w:tc>
          <w:tcPr>
            <w:tcW w:w="1278" w:type="dxa"/>
          </w:tcPr>
          <w:p w14:paraId="7149702F" w14:textId="77777777" w:rsidR="005C2463" w:rsidRPr="00413687" w:rsidRDefault="005C2463" w:rsidP="005C2463">
            <w:pPr>
              <w:tabs>
                <w:tab w:val="right" w:pos="900"/>
              </w:tabs>
              <w:ind w:right="-18"/>
              <w:rPr>
                <w:rFonts w:ascii="Arial" w:hAnsi="Arial" w:cs="Arial"/>
                <w:b/>
                <w:color w:val="000000"/>
                <w:sz w:val="26"/>
              </w:rPr>
            </w:pPr>
          </w:p>
        </w:tc>
        <w:tc>
          <w:tcPr>
            <w:tcW w:w="5940" w:type="dxa"/>
          </w:tcPr>
          <w:p w14:paraId="2961C17F" w14:textId="77777777" w:rsidR="005C2463" w:rsidRPr="00413687" w:rsidRDefault="005C2463" w:rsidP="005C2463">
            <w:pPr>
              <w:tabs>
                <w:tab w:val="right" w:leader="dot" w:pos="6480"/>
              </w:tabs>
              <w:rPr>
                <w:rFonts w:ascii="Arial" w:hAnsi="Arial" w:cs="Arial"/>
                <w:b/>
                <w:color w:val="000000"/>
                <w:sz w:val="26"/>
              </w:rPr>
            </w:pPr>
            <w:r w:rsidRPr="00413687">
              <w:rPr>
                <w:rFonts w:ascii="Arial" w:hAnsi="Arial" w:cs="Arial"/>
                <w:b/>
                <w:color w:val="000000"/>
                <w:sz w:val="26"/>
              </w:rPr>
              <w:t xml:space="preserve">      Retained Earnings</w:t>
            </w:r>
            <w:r w:rsidRPr="00413687">
              <w:rPr>
                <w:rFonts w:ascii="Arial" w:hAnsi="Arial" w:cs="Arial"/>
                <w:b/>
                <w:color w:val="000000"/>
                <w:sz w:val="26"/>
              </w:rPr>
              <w:tab/>
            </w:r>
          </w:p>
        </w:tc>
        <w:tc>
          <w:tcPr>
            <w:tcW w:w="1260" w:type="dxa"/>
            <w:gridSpan w:val="2"/>
          </w:tcPr>
          <w:p w14:paraId="2648F9E2" w14:textId="77777777" w:rsidR="005C2463" w:rsidRPr="00413687" w:rsidRDefault="005C2463" w:rsidP="005C2463">
            <w:pPr>
              <w:jc w:val="right"/>
              <w:rPr>
                <w:rFonts w:ascii="Arial" w:hAnsi="Arial" w:cs="Arial"/>
                <w:b/>
                <w:color w:val="000000"/>
                <w:sz w:val="26"/>
              </w:rPr>
            </w:pPr>
          </w:p>
        </w:tc>
        <w:tc>
          <w:tcPr>
            <w:tcW w:w="1170" w:type="dxa"/>
          </w:tcPr>
          <w:p w14:paraId="58A71749" w14:textId="77777777" w:rsidR="005C2463" w:rsidRPr="00413687" w:rsidRDefault="005C2463" w:rsidP="005C2463">
            <w:pPr>
              <w:jc w:val="right"/>
              <w:rPr>
                <w:rFonts w:ascii="Arial" w:hAnsi="Arial" w:cs="Arial"/>
                <w:b/>
                <w:color w:val="000000"/>
                <w:sz w:val="26"/>
              </w:rPr>
            </w:pPr>
            <w:r w:rsidRPr="00413687">
              <w:rPr>
                <w:rFonts w:ascii="Arial" w:hAnsi="Arial" w:cs="Arial"/>
                <w:b/>
                <w:color w:val="000000"/>
                <w:sz w:val="26"/>
              </w:rPr>
              <w:t>52,000</w:t>
            </w:r>
          </w:p>
        </w:tc>
      </w:tr>
      <w:tr w:rsidR="005C2463" w:rsidRPr="00413687" w14:paraId="1B724F38" w14:textId="77777777">
        <w:tc>
          <w:tcPr>
            <w:tcW w:w="1278" w:type="dxa"/>
          </w:tcPr>
          <w:p w14:paraId="1C9638B3" w14:textId="77777777" w:rsidR="005C2463" w:rsidRPr="00413687" w:rsidRDefault="005C2463" w:rsidP="005C2463">
            <w:pPr>
              <w:tabs>
                <w:tab w:val="right" w:pos="900"/>
              </w:tabs>
              <w:ind w:right="-18"/>
              <w:rPr>
                <w:rFonts w:ascii="Arial" w:hAnsi="Arial" w:cs="Arial"/>
                <w:b/>
                <w:i/>
                <w:color w:val="000000"/>
                <w:sz w:val="24"/>
              </w:rPr>
            </w:pPr>
          </w:p>
        </w:tc>
        <w:tc>
          <w:tcPr>
            <w:tcW w:w="5940" w:type="dxa"/>
          </w:tcPr>
          <w:p w14:paraId="4A09D9B5" w14:textId="77777777" w:rsidR="005C2463" w:rsidRPr="00413687" w:rsidRDefault="005C2463" w:rsidP="005C2463">
            <w:pPr>
              <w:tabs>
                <w:tab w:val="right" w:leader="dot" w:pos="6480"/>
              </w:tabs>
              <w:rPr>
                <w:rFonts w:ascii="Arial" w:hAnsi="Arial" w:cs="Arial"/>
                <w:b/>
                <w:i/>
                <w:color w:val="000000"/>
                <w:sz w:val="24"/>
              </w:rPr>
            </w:pPr>
            <w:r w:rsidRPr="00413687">
              <w:rPr>
                <w:rFonts w:ascii="Arial" w:hAnsi="Arial" w:cs="Arial"/>
                <w:b/>
                <w:i/>
                <w:color w:val="000000"/>
                <w:sz w:val="24"/>
              </w:rPr>
              <w:t xml:space="preserve">   Closed Income Summary account.</w:t>
            </w:r>
          </w:p>
        </w:tc>
        <w:tc>
          <w:tcPr>
            <w:tcW w:w="1260" w:type="dxa"/>
            <w:gridSpan w:val="2"/>
          </w:tcPr>
          <w:p w14:paraId="76F1D4CF" w14:textId="77777777" w:rsidR="005C2463" w:rsidRPr="00413687" w:rsidRDefault="005C2463" w:rsidP="005C2463">
            <w:pPr>
              <w:jc w:val="right"/>
              <w:rPr>
                <w:rFonts w:ascii="Arial" w:hAnsi="Arial" w:cs="Arial"/>
                <w:b/>
                <w:i/>
                <w:color w:val="000000"/>
                <w:sz w:val="24"/>
              </w:rPr>
            </w:pPr>
          </w:p>
        </w:tc>
        <w:tc>
          <w:tcPr>
            <w:tcW w:w="1170" w:type="dxa"/>
          </w:tcPr>
          <w:p w14:paraId="367E0428" w14:textId="77777777" w:rsidR="005C2463" w:rsidRPr="00413687" w:rsidRDefault="005C2463" w:rsidP="005C2463">
            <w:pPr>
              <w:jc w:val="right"/>
              <w:rPr>
                <w:rFonts w:ascii="Arial" w:hAnsi="Arial" w:cs="Arial"/>
                <w:b/>
                <w:i/>
                <w:color w:val="000000"/>
                <w:sz w:val="24"/>
              </w:rPr>
            </w:pPr>
          </w:p>
        </w:tc>
      </w:tr>
    </w:tbl>
    <w:p w14:paraId="0B55E546" w14:textId="26509C8E" w:rsidR="005C2463" w:rsidRPr="00413687" w:rsidRDefault="005C2463" w:rsidP="005C2463">
      <w:pPr>
        <w:rPr>
          <w:rFonts w:ascii="Arial" w:hAnsi="Arial" w:cs="Arial"/>
          <w:b/>
          <w:color w:val="000000"/>
          <w:sz w:val="26"/>
        </w:rPr>
      </w:pPr>
      <w:r w:rsidRPr="00413687">
        <w:rPr>
          <w:rFonts w:ascii="Arial" w:hAnsi="Arial" w:cs="Arial"/>
          <w:b/>
          <w:i/>
          <w:color w:val="000000"/>
          <w:sz w:val="2"/>
          <w:szCs w:val="2"/>
        </w:rPr>
        <w:br w:type="page"/>
      </w:r>
      <w:r w:rsidRPr="00413687">
        <w:rPr>
          <w:rFonts w:ascii="Arial" w:hAnsi="Arial" w:cs="Arial"/>
          <w:b/>
          <w:color w:val="000000"/>
          <w:sz w:val="26"/>
        </w:rPr>
        <w:lastRenderedPageBreak/>
        <w:t>Exercise</w:t>
      </w:r>
      <w:r w:rsidR="004C0EC0">
        <w:rPr>
          <w:rFonts w:ascii="Arial" w:hAnsi="Arial" w:cs="Arial"/>
          <w:b/>
          <w:color w:val="000000"/>
          <w:sz w:val="26"/>
        </w:rPr>
        <w:t xml:space="preserve"> 11-</w:t>
      </w:r>
      <w:r w:rsidRPr="00413687">
        <w:rPr>
          <w:rFonts w:ascii="Arial" w:hAnsi="Arial" w:cs="Arial"/>
          <w:b/>
          <w:color w:val="000000"/>
          <w:sz w:val="26"/>
        </w:rPr>
        <w:t>18 (</w:t>
      </w:r>
      <w:r w:rsidRPr="00413687">
        <w:rPr>
          <w:rFonts w:ascii="Arial" w:hAnsi="Arial" w:cs="Arial"/>
          <w:b/>
          <w:i/>
          <w:color w:val="000000"/>
          <w:sz w:val="26"/>
        </w:rPr>
        <w:t>Concluded)</w:t>
      </w:r>
    </w:p>
    <w:p w14:paraId="79495E4E" w14:textId="77777777" w:rsidR="005C2463" w:rsidRPr="00413687" w:rsidRDefault="005C2463" w:rsidP="00B639A2">
      <w:pPr>
        <w:pStyle w:val="Heading5"/>
        <w:tabs>
          <w:tab w:val="clear" w:pos="475"/>
        </w:tabs>
        <w:spacing w:before="240" w:after="240"/>
        <w:rPr>
          <w:rFonts w:cs="Arial"/>
        </w:rPr>
      </w:pPr>
      <w:r w:rsidRPr="00413687">
        <w:rPr>
          <w:rFonts w:cs="Arial"/>
        </w:rPr>
        <w:t>Part 2</w:t>
      </w:r>
      <w:r w:rsidRPr="00413687">
        <w:rPr>
          <w:rFonts w:cs="Arial"/>
        </w:rPr>
        <w:tab/>
      </w:r>
    </w:p>
    <w:tbl>
      <w:tblPr>
        <w:tblW w:w="0" w:type="auto"/>
        <w:tblInd w:w="558" w:type="dxa"/>
        <w:tblLayout w:type="fixed"/>
        <w:tblLook w:val="0000" w:firstRow="0" w:lastRow="0" w:firstColumn="0" w:lastColumn="0" w:noHBand="0" w:noVBand="0"/>
      </w:tblPr>
      <w:tblGrid>
        <w:gridCol w:w="6750"/>
        <w:gridCol w:w="1620"/>
      </w:tblGrid>
      <w:tr w:rsidR="005C2463" w:rsidRPr="00413687" w14:paraId="3B06072D" w14:textId="77777777">
        <w:tc>
          <w:tcPr>
            <w:tcW w:w="8370" w:type="dxa"/>
            <w:gridSpan w:val="2"/>
            <w:tcBorders>
              <w:top w:val="single" w:sz="6" w:space="0" w:color="auto"/>
              <w:bottom w:val="single" w:sz="4" w:space="0" w:color="auto"/>
            </w:tcBorders>
            <w:shd w:val="pct10" w:color="auto" w:fill="auto"/>
          </w:tcPr>
          <w:p w14:paraId="0EB3D92A" w14:textId="77777777" w:rsidR="005C2463" w:rsidRPr="004C4F9C" w:rsidRDefault="005C2463" w:rsidP="005C2463">
            <w:pPr>
              <w:jc w:val="center"/>
              <w:rPr>
                <w:rFonts w:ascii="Arial" w:hAnsi="Arial" w:cs="Arial"/>
                <w:b/>
                <w:caps/>
                <w:color w:val="000000"/>
                <w:sz w:val="26"/>
              </w:rPr>
            </w:pPr>
            <w:r w:rsidRPr="004C4F9C">
              <w:rPr>
                <w:rFonts w:ascii="Arial" w:hAnsi="Arial" w:cs="Arial"/>
                <w:b/>
                <w:caps/>
                <w:color w:val="000000"/>
                <w:sz w:val="26"/>
              </w:rPr>
              <w:t>ALEXANDER CORPORATION</w:t>
            </w:r>
          </w:p>
          <w:p w14:paraId="249ED96E" w14:textId="77777777" w:rsidR="005C2463" w:rsidRPr="004C4F9C" w:rsidRDefault="005C2463" w:rsidP="005C2463">
            <w:pPr>
              <w:jc w:val="center"/>
              <w:rPr>
                <w:rFonts w:ascii="Arial" w:hAnsi="Arial" w:cs="Arial"/>
                <w:b/>
                <w:color w:val="000000"/>
                <w:sz w:val="26"/>
              </w:rPr>
            </w:pPr>
            <w:r w:rsidRPr="004C4F9C">
              <w:rPr>
                <w:rFonts w:ascii="Arial" w:hAnsi="Arial" w:cs="Arial"/>
                <w:b/>
                <w:color w:val="000000"/>
                <w:sz w:val="26"/>
              </w:rPr>
              <w:t>Statement of Retained Earnings</w:t>
            </w:r>
          </w:p>
          <w:p w14:paraId="7D081B23" w14:textId="1F76ECA4" w:rsidR="005C2463" w:rsidRPr="00413687" w:rsidRDefault="005C2463">
            <w:pPr>
              <w:jc w:val="center"/>
              <w:rPr>
                <w:rFonts w:ascii="Arial" w:hAnsi="Arial" w:cs="Arial"/>
                <w:b/>
                <w:caps/>
                <w:color w:val="000000"/>
                <w:sz w:val="26"/>
              </w:rPr>
            </w:pPr>
            <w:r w:rsidRPr="004C4F9C">
              <w:rPr>
                <w:rFonts w:ascii="Arial" w:hAnsi="Arial" w:cs="Arial"/>
                <w:b/>
                <w:color w:val="000000"/>
                <w:sz w:val="26"/>
              </w:rPr>
              <w:t>For Year Ended December 31, 201</w:t>
            </w:r>
            <w:r w:rsidR="00C5198D">
              <w:rPr>
                <w:rFonts w:ascii="Arial" w:hAnsi="Arial" w:cs="Arial"/>
                <w:b/>
                <w:color w:val="000000"/>
                <w:sz w:val="26"/>
              </w:rPr>
              <w:t>8</w:t>
            </w:r>
          </w:p>
        </w:tc>
      </w:tr>
      <w:tr w:rsidR="005C2463" w:rsidRPr="00413687" w14:paraId="7A4E50D4" w14:textId="77777777">
        <w:tc>
          <w:tcPr>
            <w:tcW w:w="6750" w:type="dxa"/>
            <w:tcBorders>
              <w:top w:val="single" w:sz="4" w:space="0" w:color="auto"/>
            </w:tcBorders>
            <w:shd w:val="clear" w:color="000000" w:fill="FFFFFF"/>
          </w:tcPr>
          <w:p w14:paraId="714E0DC1" w14:textId="30610D9F" w:rsidR="005C2463" w:rsidRPr="00413687" w:rsidRDefault="005C2463">
            <w:pPr>
              <w:tabs>
                <w:tab w:val="right" w:leader="dot" w:pos="6768"/>
              </w:tabs>
              <w:spacing w:before="240" w:line="288" w:lineRule="auto"/>
              <w:rPr>
                <w:rFonts w:ascii="Arial" w:hAnsi="Arial" w:cs="Arial"/>
                <w:b/>
                <w:caps/>
                <w:color w:val="000000"/>
                <w:sz w:val="26"/>
              </w:rPr>
            </w:pPr>
            <w:r w:rsidRPr="00413687">
              <w:rPr>
                <w:rFonts w:ascii="Arial" w:hAnsi="Arial" w:cs="Arial"/>
                <w:b/>
                <w:color w:val="000000"/>
                <w:sz w:val="26"/>
              </w:rPr>
              <w:t>Retained earnings, December 31, 201</w:t>
            </w:r>
            <w:r w:rsidR="00471970">
              <w:rPr>
                <w:rFonts w:ascii="Arial" w:hAnsi="Arial" w:cs="Arial"/>
                <w:b/>
                <w:color w:val="000000"/>
                <w:sz w:val="26"/>
              </w:rPr>
              <w:t>7</w:t>
            </w:r>
            <w:r w:rsidRPr="00413687">
              <w:rPr>
                <w:rFonts w:ascii="Arial" w:hAnsi="Arial" w:cs="Arial"/>
                <w:b/>
                <w:color w:val="000000"/>
                <w:sz w:val="26"/>
              </w:rPr>
              <w:tab/>
            </w:r>
          </w:p>
        </w:tc>
        <w:tc>
          <w:tcPr>
            <w:tcW w:w="1620" w:type="dxa"/>
            <w:tcBorders>
              <w:top w:val="single" w:sz="4" w:space="0" w:color="auto"/>
            </w:tcBorders>
            <w:shd w:val="clear" w:color="000000" w:fill="FFFFFF"/>
          </w:tcPr>
          <w:p w14:paraId="5A729F18" w14:textId="77777777" w:rsidR="005C2463" w:rsidRPr="00413687" w:rsidRDefault="005C2463" w:rsidP="00957995">
            <w:pPr>
              <w:tabs>
                <w:tab w:val="decimal" w:pos="1238"/>
              </w:tabs>
              <w:spacing w:before="240" w:line="288" w:lineRule="auto"/>
              <w:rPr>
                <w:rFonts w:ascii="Arial" w:hAnsi="Arial" w:cs="Arial"/>
                <w:b/>
                <w:caps/>
                <w:color w:val="000000"/>
                <w:sz w:val="26"/>
              </w:rPr>
            </w:pPr>
            <w:r w:rsidRPr="00413687">
              <w:rPr>
                <w:rFonts w:ascii="Arial" w:hAnsi="Arial" w:cs="Arial"/>
                <w:b/>
                <w:color w:val="000000"/>
                <w:sz w:val="26"/>
              </w:rPr>
              <w:t>$340,000</w:t>
            </w:r>
          </w:p>
        </w:tc>
      </w:tr>
      <w:tr w:rsidR="005C2463" w:rsidRPr="00413687" w14:paraId="5CF0C8F1" w14:textId="77777777">
        <w:tc>
          <w:tcPr>
            <w:tcW w:w="6750" w:type="dxa"/>
            <w:shd w:val="clear" w:color="000000" w:fill="FFFFFF"/>
          </w:tcPr>
          <w:p w14:paraId="297FD18C" w14:textId="77777777" w:rsidR="005C2463" w:rsidRPr="00413687" w:rsidRDefault="005C2463" w:rsidP="005C2463">
            <w:pPr>
              <w:tabs>
                <w:tab w:val="right" w:leader="dot" w:pos="6768"/>
              </w:tabs>
              <w:spacing w:before="120" w:line="288" w:lineRule="auto"/>
              <w:rPr>
                <w:rFonts w:ascii="Arial" w:hAnsi="Arial" w:cs="Arial"/>
                <w:b/>
                <w:caps/>
                <w:color w:val="000000"/>
                <w:sz w:val="26"/>
              </w:rPr>
            </w:pPr>
            <w:proofErr w:type="gramStart"/>
            <w:r w:rsidRPr="00413687">
              <w:rPr>
                <w:rFonts w:ascii="Arial" w:hAnsi="Arial" w:cs="Arial"/>
                <w:b/>
                <w:color w:val="000000"/>
                <w:sz w:val="26"/>
              </w:rPr>
              <w:t>Plus</w:t>
            </w:r>
            <w:proofErr w:type="gramEnd"/>
            <w:r w:rsidRPr="00413687">
              <w:rPr>
                <w:rFonts w:ascii="Arial" w:hAnsi="Arial" w:cs="Arial"/>
                <w:b/>
                <w:color w:val="000000"/>
                <w:sz w:val="26"/>
              </w:rPr>
              <w:t xml:space="preserve"> net income</w:t>
            </w:r>
            <w:r w:rsidRPr="00413687">
              <w:rPr>
                <w:rFonts w:ascii="Arial" w:hAnsi="Arial" w:cs="Arial"/>
                <w:b/>
                <w:color w:val="000000"/>
                <w:sz w:val="26"/>
              </w:rPr>
              <w:tab/>
            </w:r>
          </w:p>
        </w:tc>
        <w:tc>
          <w:tcPr>
            <w:tcW w:w="1620" w:type="dxa"/>
            <w:shd w:val="clear" w:color="000000" w:fill="FFFFFF"/>
          </w:tcPr>
          <w:p w14:paraId="2796BD81" w14:textId="1EE09075" w:rsidR="005C2463" w:rsidRPr="00413687" w:rsidRDefault="005C2463">
            <w:pPr>
              <w:tabs>
                <w:tab w:val="decimal" w:pos="1238"/>
              </w:tabs>
              <w:spacing w:before="120" w:line="288" w:lineRule="auto"/>
              <w:rPr>
                <w:rFonts w:ascii="Arial" w:hAnsi="Arial" w:cs="Arial"/>
                <w:b/>
                <w:caps/>
                <w:color w:val="000000"/>
                <w:sz w:val="26"/>
              </w:rPr>
            </w:pPr>
            <w:r w:rsidRPr="00413687">
              <w:rPr>
                <w:rFonts w:ascii="Arial" w:hAnsi="Arial" w:cs="Arial"/>
                <w:b/>
                <w:color w:val="000000"/>
                <w:sz w:val="26"/>
                <w:u w:val="single"/>
              </w:rPr>
              <w:t xml:space="preserve">    52,000</w:t>
            </w:r>
          </w:p>
        </w:tc>
      </w:tr>
      <w:tr w:rsidR="005C2463" w:rsidRPr="00413687" w14:paraId="7F085A2B" w14:textId="77777777">
        <w:tc>
          <w:tcPr>
            <w:tcW w:w="6750" w:type="dxa"/>
            <w:shd w:val="clear" w:color="000000" w:fill="FFFFFF"/>
          </w:tcPr>
          <w:p w14:paraId="1C599F8B" w14:textId="77777777" w:rsidR="005C2463" w:rsidRPr="00413687" w:rsidRDefault="005C2463" w:rsidP="005C2463">
            <w:pPr>
              <w:tabs>
                <w:tab w:val="right" w:leader="dot" w:pos="6768"/>
              </w:tabs>
              <w:spacing w:before="120" w:line="288" w:lineRule="auto"/>
              <w:rPr>
                <w:rFonts w:ascii="Arial" w:hAnsi="Arial" w:cs="Arial"/>
                <w:b/>
                <w:caps/>
                <w:color w:val="000000"/>
                <w:sz w:val="26"/>
              </w:rPr>
            </w:pPr>
          </w:p>
        </w:tc>
        <w:tc>
          <w:tcPr>
            <w:tcW w:w="1620" w:type="dxa"/>
            <w:shd w:val="clear" w:color="000000" w:fill="FFFFFF"/>
          </w:tcPr>
          <w:p w14:paraId="354A50BE" w14:textId="77777777" w:rsidR="005C2463" w:rsidRPr="00413687" w:rsidRDefault="005C2463" w:rsidP="005C2463">
            <w:pPr>
              <w:tabs>
                <w:tab w:val="decimal" w:pos="1238"/>
              </w:tabs>
              <w:spacing w:before="120" w:line="288" w:lineRule="auto"/>
              <w:rPr>
                <w:rFonts w:ascii="Arial" w:hAnsi="Arial" w:cs="Arial"/>
                <w:b/>
                <w:caps/>
                <w:color w:val="000000"/>
                <w:sz w:val="26"/>
              </w:rPr>
            </w:pPr>
            <w:r w:rsidRPr="00413687">
              <w:rPr>
                <w:rFonts w:ascii="Arial" w:hAnsi="Arial" w:cs="Arial"/>
                <w:b/>
                <w:color w:val="000000"/>
                <w:sz w:val="26"/>
              </w:rPr>
              <w:t>392,000</w:t>
            </w:r>
          </w:p>
        </w:tc>
      </w:tr>
      <w:tr w:rsidR="005C2463" w:rsidRPr="00413687" w14:paraId="382C3A36" w14:textId="77777777">
        <w:tc>
          <w:tcPr>
            <w:tcW w:w="6750" w:type="dxa"/>
            <w:shd w:val="clear" w:color="000000" w:fill="FFFFFF"/>
          </w:tcPr>
          <w:p w14:paraId="7E7818F5" w14:textId="77777777" w:rsidR="005C2463" w:rsidRPr="00413687" w:rsidRDefault="005C2463" w:rsidP="005C2463">
            <w:pPr>
              <w:tabs>
                <w:tab w:val="left" w:pos="702"/>
                <w:tab w:val="right" w:leader="dot" w:pos="6768"/>
              </w:tabs>
              <w:spacing w:before="120" w:line="288" w:lineRule="auto"/>
              <w:rPr>
                <w:rFonts w:ascii="Arial" w:hAnsi="Arial" w:cs="Arial"/>
                <w:b/>
                <w:caps/>
                <w:color w:val="000000"/>
                <w:sz w:val="26"/>
              </w:rPr>
            </w:pPr>
            <w:r w:rsidRPr="00413687">
              <w:rPr>
                <w:rFonts w:ascii="Arial" w:hAnsi="Arial" w:cs="Arial"/>
                <w:b/>
                <w:color w:val="000000"/>
                <w:sz w:val="26"/>
              </w:rPr>
              <w:t>Less:</w:t>
            </w:r>
            <w:r w:rsidRPr="00413687">
              <w:rPr>
                <w:rFonts w:ascii="Arial" w:hAnsi="Arial" w:cs="Arial"/>
                <w:b/>
                <w:color w:val="000000"/>
                <w:sz w:val="26"/>
              </w:rPr>
              <w:tab/>
              <w:t>Cash dividends declared</w:t>
            </w:r>
            <w:r w:rsidRPr="00413687">
              <w:rPr>
                <w:rFonts w:ascii="Arial" w:hAnsi="Arial" w:cs="Arial"/>
                <w:b/>
                <w:color w:val="000000"/>
                <w:sz w:val="26"/>
              </w:rPr>
              <w:tab/>
            </w:r>
          </w:p>
        </w:tc>
        <w:tc>
          <w:tcPr>
            <w:tcW w:w="1620" w:type="dxa"/>
            <w:shd w:val="clear" w:color="000000" w:fill="FFFFFF"/>
          </w:tcPr>
          <w:p w14:paraId="60625A3A" w14:textId="77777777" w:rsidR="005C2463" w:rsidRPr="00413687" w:rsidRDefault="005C2463" w:rsidP="005C2463">
            <w:pPr>
              <w:tabs>
                <w:tab w:val="decimal" w:pos="1238"/>
              </w:tabs>
              <w:spacing w:before="120" w:line="288" w:lineRule="auto"/>
              <w:ind w:right="-108"/>
              <w:rPr>
                <w:rFonts w:ascii="Arial" w:hAnsi="Arial" w:cs="Arial"/>
                <w:b/>
                <w:caps/>
                <w:color w:val="000000"/>
                <w:sz w:val="26"/>
              </w:rPr>
            </w:pPr>
            <w:r w:rsidRPr="00413687">
              <w:rPr>
                <w:rFonts w:ascii="Arial" w:hAnsi="Arial" w:cs="Arial"/>
                <w:b/>
                <w:color w:val="000000"/>
                <w:sz w:val="26"/>
              </w:rPr>
              <w:t>(99,900)</w:t>
            </w:r>
          </w:p>
        </w:tc>
      </w:tr>
      <w:tr w:rsidR="005C2463" w:rsidRPr="00413687" w14:paraId="27F02CDA" w14:textId="77777777">
        <w:tc>
          <w:tcPr>
            <w:tcW w:w="6750" w:type="dxa"/>
            <w:shd w:val="clear" w:color="000000" w:fill="FFFFFF"/>
          </w:tcPr>
          <w:p w14:paraId="13C20CFA" w14:textId="77777777" w:rsidR="005C2463" w:rsidRPr="00413687" w:rsidRDefault="005C2463" w:rsidP="005C2463">
            <w:pPr>
              <w:tabs>
                <w:tab w:val="left" w:pos="702"/>
                <w:tab w:val="right" w:leader="dot" w:pos="6768"/>
              </w:tabs>
              <w:spacing w:before="120" w:line="288" w:lineRule="auto"/>
              <w:rPr>
                <w:rFonts w:ascii="Arial" w:hAnsi="Arial" w:cs="Arial"/>
                <w:b/>
                <w:color w:val="000000"/>
                <w:sz w:val="26"/>
              </w:rPr>
            </w:pPr>
            <w:r w:rsidRPr="00413687">
              <w:rPr>
                <w:rFonts w:ascii="Arial" w:hAnsi="Arial" w:cs="Arial"/>
                <w:b/>
                <w:color w:val="000000"/>
                <w:sz w:val="26"/>
              </w:rPr>
              <w:tab/>
              <w:t>Treasury stock reissuances*</w:t>
            </w:r>
            <w:r w:rsidRPr="00413687">
              <w:rPr>
                <w:rFonts w:ascii="Arial" w:hAnsi="Arial" w:cs="Arial"/>
                <w:b/>
                <w:color w:val="000000"/>
                <w:sz w:val="26"/>
              </w:rPr>
              <w:tab/>
            </w:r>
            <w:r w:rsidRPr="00413687">
              <w:rPr>
                <w:rFonts w:ascii="Arial" w:hAnsi="Arial" w:cs="Arial"/>
                <w:b/>
                <w:color w:val="000000"/>
                <w:sz w:val="26"/>
              </w:rPr>
              <w:tab/>
            </w:r>
          </w:p>
        </w:tc>
        <w:tc>
          <w:tcPr>
            <w:tcW w:w="1620" w:type="dxa"/>
            <w:shd w:val="clear" w:color="000000" w:fill="FFFFFF"/>
          </w:tcPr>
          <w:p w14:paraId="167880C1" w14:textId="28128D08" w:rsidR="005C2463" w:rsidRPr="00413687" w:rsidRDefault="005C2463">
            <w:pPr>
              <w:tabs>
                <w:tab w:val="decimal" w:pos="1238"/>
              </w:tabs>
              <w:spacing w:before="120" w:line="288" w:lineRule="auto"/>
              <w:ind w:right="-108"/>
              <w:rPr>
                <w:rFonts w:ascii="Arial" w:hAnsi="Arial" w:cs="Arial"/>
                <w:b/>
                <w:color w:val="000000"/>
                <w:sz w:val="26"/>
                <w:u w:val="single"/>
              </w:rPr>
            </w:pPr>
            <w:r w:rsidRPr="00413687">
              <w:rPr>
                <w:rFonts w:ascii="Arial" w:hAnsi="Arial" w:cs="Arial"/>
                <w:b/>
                <w:color w:val="000000"/>
                <w:sz w:val="26"/>
                <w:u w:val="single"/>
              </w:rPr>
              <w:t xml:space="preserve">     (</w:t>
            </w:r>
            <w:proofErr w:type="gramStart"/>
            <w:r w:rsidR="005C4209" w:rsidRPr="00413687">
              <w:rPr>
                <w:rFonts w:ascii="Arial" w:hAnsi="Arial" w:cs="Arial"/>
                <w:b/>
                <w:color w:val="000000"/>
                <w:sz w:val="26"/>
                <w:u w:val="single"/>
              </w:rPr>
              <w:t>1,</w:t>
            </w:r>
            <w:r w:rsidRPr="00413687">
              <w:rPr>
                <w:rFonts w:ascii="Arial" w:hAnsi="Arial" w:cs="Arial"/>
                <w:b/>
                <w:color w:val="000000"/>
                <w:sz w:val="26"/>
                <w:u w:val="single"/>
              </w:rPr>
              <w:t>500</w:t>
            </w:r>
            <w:r w:rsidRPr="00413687">
              <w:rPr>
                <w:rFonts w:ascii="Arial" w:hAnsi="Arial" w:cs="Arial"/>
                <w:b/>
                <w:color w:val="000000"/>
                <w:sz w:val="26"/>
              </w:rPr>
              <w:t>)</w:t>
            </w:r>
            <w:r w:rsidR="005C4209" w:rsidRPr="00413687">
              <w:rPr>
                <w:rFonts w:ascii="Arial" w:hAnsi="Arial" w:cs="Arial"/>
                <w:b/>
                <w:color w:val="000000"/>
                <w:sz w:val="26"/>
              </w:rPr>
              <w:t>*</w:t>
            </w:r>
            <w:proofErr w:type="gramEnd"/>
          </w:p>
        </w:tc>
      </w:tr>
      <w:tr w:rsidR="005C2463" w:rsidRPr="00413687" w14:paraId="1BC44571" w14:textId="77777777">
        <w:tc>
          <w:tcPr>
            <w:tcW w:w="6750" w:type="dxa"/>
            <w:tcBorders>
              <w:bottom w:val="single" w:sz="4" w:space="0" w:color="auto"/>
            </w:tcBorders>
            <w:shd w:val="clear" w:color="000000" w:fill="FFFFFF"/>
          </w:tcPr>
          <w:p w14:paraId="43F57EA3" w14:textId="16544F87" w:rsidR="005C2463" w:rsidRPr="00413687" w:rsidRDefault="005C2463">
            <w:pPr>
              <w:tabs>
                <w:tab w:val="decimal" w:pos="1238"/>
                <w:tab w:val="right" w:leader="dot" w:pos="6768"/>
              </w:tabs>
              <w:spacing w:before="120" w:after="120" w:line="360" w:lineRule="auto"/>
              <w:rPr>
                <w:rFonts w:ascii="Arial" w:hAnsi="Arial" w:cs="Arial"/>
                <w:b/>
                <w:color w:val="000000"/>
                <w:sz w:val="26"/>
              </w:rPr>
            </w:pPr>
            <w:r w:rsidRPr="00413687">
              <w:rPr>
                <w:rFonts w:ascii="Arial" w:hAnsi="Arial" w:cs="Arial"/>
                <w:b/>
                <w:color w:val="000000"/>
                <w:sz w:val="26"/>
              </w:rPr>
              <w:t>Retained earnings, December 31, 201</w:t>
            </w:r>
            <w:r w:rsidR="00C5198D">
              <w:rPr>
                <w:rFonts w:ascii="Arial" w:hAnsi="Arial" w:cs="Arial"/>
                <w:b/>
                <w:color w:val="000000"/>
                <w:sz w:val="26"/>
              </w:rPr>
              <w:t>8</w:t>
            </w:r>
            <w:r w:rsidRPr="00413687">
              <w:rPr>
                <w:rFonts w:ascii="Arial" w:hAnsi="Arial" w:cs="Arial"/>
                <w:b/>
                <w:color w:val="000000"/>
                <w:sz w:val="26"/>
              </w:rPr>
              <w:tab/>
            </w:r>
          </w:p>
        </w:tc>
        <w:tc>
          <w:tcPr>
            <w:tcW w:w="1620" w:type="dxa"/>
            <w:tcBorders>
              <w:bottom w:val="single" w:sz="4" w:space="0" w:color="auto"/>
            </w:tcBorders>
            <w:shd w:val="clear" w:color="000000" w:fill="FFFFFF"/>
          </w:tcPr>
          <w:p w14:paraId="3C080C15" w14:textId="77777777" w:rsidR="005C2463" w:rsidRPr="00413687" w:rsidRDefault="005C2463" w:rsidP="00957995">
            <w:pPr>
              <w:tabs>
                <w:tab w:val="decimal" w:pos="1238"/>
              </w:tabs>
              <w:spacing w:before="120" w:after="120" w:line="360" w:lineRule="auto"/>
              <w:rPr>
                <w:rFonts w:ascii="Arial" w:hAnsi="Arial" w:cs="Arial"/>
                <w:b/>
                <w:color w:val="000000"/>
                <w:sz w:val="26"/>
                <w:u w:val="single"/>
              </w:rPr>
            </w:pPr>
            <w:r w:rsidRPr="00413687">
              <w:rPr>
                <w:rFonts w:ascii="Arial" w:hAnsi="Arial" w:cs="Arial"/>
                <w:b/>
                <w:color w:val="000000"/>
                <w:sz w:val="26"/>
                <w:u w:val="double"/>
              </w:rPr>
              <w:t>$29</w:t>
            </w:r>
            <w:r w:rsidR="005C4209" w:rsidRPr="00413687">
              <w:rPr>
                <w:rFonts w:ascii="Arial" w:hAnsi="Arial" w:cs="Arial"/>
                <w:b/>
                <w:color w:val="000000"/>
                <w:sz w:val="26"/>
                <w:u w:val="double"/>
              </w:rPr>
              <w:t>0</w:t>
            </w:r>
            <w:r w:rsidRPr="00413687">
              <w:rPr>
                <w:rFonts w:ascii="Arial" w:hAnsi="Arial" w:cs="Arial"/>
                <w:b/>
                <w:color w:val="000000"/>
                <w:sz w:val="26"/>
                <w:u w:val="double"/>
              </w:rPr>
              <w:t>,600</w:t>
            </w:r>
          </w:p>
        </w:tc>
      </w:tr>
    </w:tbl>
    <w:p w14:paraId="53A8C249" w14:textId="77777777" w:rsidR="005C2463" w:rsidRPr="00413687" w:rsidRDefault="005C2463" w:rsidP="005C2463">
      <w:pPr>
        <w:ind w:firstLine="540"/>
        <w:rPr>
          <w:rFonts w:ascii="Arial" w:hAnsi="Arial" w:cs="Arial"/>
          <w:b/>
          <w:color w:val="000000"/>
          <w:sz w:val="18"/>
          <w:szCs w:val="18"/>
        </w:rPr>
      </w:pPr>
      <w:r w:rsidRPr="00413687">
        <w:rPr>
          <w:rFonts w:ascii="Arial" w:hAnsi="Arial" w:cs="Arial"/>
          <w:b/>
          <w:color w:val="000000"/>
          <w:sz w:val="18"/>
          <w:szCs w:val="18"/>
        </w:rPr>
        <w:t>*From August 27 transaction of reissuance of treasury shares.</w:t>
      </w:r>
    </w:p>
    <w:p w14:paraId="0C325A3E" w14:textId="77777777" w:rsidR="005C2463" w:rsidRPr="00413687" w:rsidRDefault="005C2463" w:rsidP="005C2463">
      <w:pPr>
        <w:rPr>
          <w:rFonts w:ascii="Arial" w:hAnsi="Arial" w:cs="Arial"/>
          <w:b/>
          <w:color w:val="000000"/>
          <w:sz w:val="26"/>
        </w:rPr>
      </w:pPr>
    </w:p>
    <w:p w14:paraId="02BCA956" w14:textId="77777777" w:rsidR="005C2463" w:rsidRPr="00413687" w:rsidRDefault="005C2463" w:rsidP="005C2463">
      <w:pPr>
        <w:rPr>
          <w:rFonts w:ascii="Arial" w:hAnsi="Arial" w:cs="Arial"/>
          <w:b/>
          <w:color w:val="000000"/>
          <w:sz w:val="26"/>
        </w:rPr>
      </w:pPr>
    </w:p>
    <w:p w14:paraId="1AB8ED2F" w14:textId="77777777" w:rsidR="00957995" w:rsidRPr="00413687" w:rsidRDefault="00957995" w:rsidP="005C2463">
      <w:pPr>
        <w:rPr>
          <w:rFonts w:ascii="Arial" w:hAnsi="Arial" w:cs="Arial"/>
          <w:b/>
          <w:color w:val="000000"/>
          <w:sz w:val="26"/>
        </w:rPr>
      </w:pPr>
    </w:p>
    <w:p w14:paraId="436FEC9B" w14:textId="77777777" w:rsidR="005C2463" w:rsidRPr="00413687" w:rsidRDefault="005C2463" w:rsidP="005C2463">
      <w:pPr>
        <w:pStyle w:val="Heading5"/>
        <w:tabs>
          <w:tab w:val="clear" w:pos="475"/>
        </w:tabs>
        <w:spacing w:before="120" w:after="240"/>
        <w:rPr>
          <w:rFonts w:cs="Arial"/>
        </w:rPr>
      </w:pPr>
      <w:r w:rsidRPr="00413687">
        <w:rPr>
          <w:rFonts w:cs="Arial"/>
        </w:rPr>
        <w:t>Part 3</w:t>
      </w:r>
    </w:p>
    <w:tbl>
      <w:tblPr>
        <w:tblW w:w="0" w:type="auto"/>
        <w:tblInd w:w="558" w:type="dxa"/>
        <w:tblLayout w:type="fixed"/>
        <w:tblLook w:val="0000" w:firstRow="0" w:lastRow="0" w:firstColumn="0" w:lastColumn="0" w:noHBand="0" w:noVBand="0"/>
      </w:tblPr>
      <w:tblGrid>
        <w:gridCol w:w="6750"/>
        <w:gridCol w:w="1620"/>
      </w:tblGrid>
      <w:tr w:rsidR="005C2463" w:rsidRPr="00413687" w14:paraId="598D98BF" w14:textId="77777777">
        <w:tc>
          <w:tcPr>
            <w:tcW w:w="8370" w:type="dxa"/>
            <w:gridSpan w:val="2"/>
            <w:tcBorders>
              <w:top w:val="single" w:sz="6" w:space="0" w:color="auto"/>
              <w:bottom w:val="single" w:sz="4" w:space="0" w:color="auto"/>
            </w:tcBorders>
            <w:shd w:val="pct10" w:color="auto" w:fill="auto"/>
          </w:tcPr>
          <w:p w14:paraId="37D4E08F" w14:textId="77777777" w:rsidR="005C2463" w:rsidRPr="00413687" w:rsidRDefault="005C2463" w:rsidP="005C2463">
            <w:pPr>
              <w:jc w:val="center"/>
              <w:rPr>
                <w:rFonts w:ascii="Arial" w:hAnsi="Arial" w:cs="Arial"/>
                <w:b/>
                <w:caps/>
                <w:color w:val="000000"/>
                <w:sz w:val="26"/>
              </w:rPr>
            </w:pPr>
            <w:r w:rsidRPr="00413687">
              <w:rPr>
                <w:rFonts w:ascii="Arial" w:hAnsi="Arial" w:cs="Arial"/>
                <w:b/>
                <w:caps/>
                <w:color w:val="000000"/>
                <w:sz w:val="26"/>
              </w:rPr>
              <w:t>ALEXANDER CORPORATION</w:t>
            </w:r>
          </w:p>
          <w:p w14:paraId="7CB79727" w14:textId="77777777" w:rsidR="005C2463" w:rsidRPr="00413687" w:rsidRDefault="005C2463" w:rsidP="005C2463">
            <w:pPr>
              <w:jc w:val="center"/>
              <w:rPr>
                <w:rFonts w:ascii="Arial" w:hAnsi="Arial" w:cs="Arial"/>
                <w:b/>
                <w:color w:val="000000"/>
                <w:sz w:val="26"/>
              </w:rPr>
            </w:pPr>
            <w:r w:rsidRPr="00413687">
              <w:rPr>
                <w:rFonts w:ascii="Arial" w:hAnsi="Arial" w:cs="Arial"/>
                <w:b/>
                <w:color w:val="000000"/>
                <w:sz w:val="26"/>
              </w:rPr>
              <w:t>Stockholders’ Equity Section of the Balance Sheet</w:t>
            </w:r>
          </w:p>
          <w:p w14:paraId="2A2E9EC4" w14:textId="3B7B9B73" w:rsidR="005C2463" w:rsidRPr="00413687" w:rsidRDefault="005C2463">
            <w:pPr>
              <w:jc w:val="center"/>
              <w:rPr>
                <w:rFonts w:ascii="Arial" w:hAnsi="Arial" w:cs="Arial"/>
                <w:b/>
                <w:caps/>
                <w:color w:val="000000"/>
                <w:sz w:val="26"/>
              </w:rPr>
            </w:pPr>
            <w:r w:rsidRPr="00413687">
              <w:rPr>
                <w:rFonts w:ascii="Arial" w:hAnsi="Arial" w:cs="Arial"/>
                <w:b/>
                <w:color w:val="000000"/>
                <w:sz w:val="26"/>
              </w:rPr>
              <w:t>December 31, 201</w:t>
            </w:r>
            <w:r w:rsidR="00C5198D">
              <w:rPr>
                <w:rFonts w:ascii="Arial" w:hAnsi="Arial" w:cs="Arial"/>
                <w:b/>
                <w:color w:val="000000"/>
                <w:sz w:val="26"/>
              </w:rPr>
              <w:t>8</w:t>
            </w:r>
          </w:p>
        </w:tc>
      </w:tr>
      <w:tr w:rsidR="005C2463" w:rsidRPr="00413687" w14:paraId="7A09E8AE" w14:textId="77777777">
        <w:tc>
          <w:tcPr>
            <w:tcW w:w="6750" w:type="dxa"/>
            <w:tcBorders>
              <w:top w:val="single" w:sz="4" w:space="0" w:color="auto"/>
            </w:tcBorders>
            <w:shd w:val="clear" w:color="000000" w:fill="FFFFFF"/>
          </w:tcPr>
          <w:p w14:paraId="2829C588" w14:textId="77777777" w:rsidR="005C2463" w:rsidRPr="00413687" w:rsidRDefault="005C2463" w:rsidP="00B15DE7">
            <w:pPr>
              <w:tabs>
                <w:tab w:val="right" w:leader="dot" w:pos="6768"/>
              </w:tabs>
              <w:spacing w:before="120"/>
              <w:ind w:left="162" w:hanging="162"/>
              <w:rPr>
                <w:rFonts w:ascii="Arial" w:hAnsi="Arial" w:cs="Arial"/>
                <w:b/>
                <w:caps/>
                <w:color w:val="000000"/>
                <w:sz w:val="26"/>
              </w:rPr>
            </w:pPr>
            <w:r w:rsidRPr="00413687">
              <w:rPr>
                <w:rFonts w:ascii="Arial" w:hAnsi="Arial" w:cs="Arial"/>
                <w:b/>
                <w:color w:val="000000"/>
                <w:sz w:val="26"/>
              </w:rPr>
              <w:t>Common stock</w:t>
            </w:r>
            <w:r w:rsidRPr="00413687">
              <w:rPr>
                <w:rFonts w:ascii="Arial" w:hAnsi="Arial" w:cs="Arial"/>
                <w:b/>
                <w:color w:val="000000"/>
                <w:sz w:val="26"/>
              </w:rPr>
              <w:sym w:font="Symbol" w:char="F0BE"/>
            </w:r>
            <w:r w:rsidRPr="00413687">
              <w:rPr>
                <w:rFonts w:ascii="Arial" w:hAnsi="Arial" w:cs="Arial"/>
                <w:b/>
                <w:color w:val="000000"/>
                <w:sz w:val="26"/>
              </w:rPr>
              <w:t xml:space="preserve">$25 par value, 50,000 shares </w:t>
            </w:r>
            <w:r w:rsidRPr="00413687">
              <w:rPr>
                <w:rFonts w:ascii="Arial" w:hAnsi="Arial" w:cs="Arial"/>
                <w:b/>
                <w:color w:val="000000"/>
                <w:sz w:val="26"/>
              </w:rPr>
              <w:br/>
              <w:t>authorized, 30,000 shares issued and outstanding</w:t>
            </w:r>
            <w:r w:rsidR="00B15DE7" w:rsidRPr="00413687">
              <w:rPr>
                <w:rFonts w:ascii="Arial" w:hAnsi="Arial" w:cs="Arial"/>
                <w:b/>
                <w:color w:val="000000"/>
                <w:sz w:val="26"/>
              </w:rPr>
              <w:t>; 300 shares in treasury</w:t>
            </w:r>
            <w:r w:rsidRPr="00413687">
              <w:rPr>
                <w:rFonts w:ascii="Arial" w:hAnsi="Arial" w:cs="Arial"/>
                <w:b/>
                <w:color w:val="000000"/>
                <w:sz w:val="26"/>
              </w:rPr>
              <w:tab/>
            </w:r>
          </w:p>
        </w:tc>
        <w:tc>
          <w:tcPr>
            <w:tcW w:w="1620" w:type="dxa"/>
            <w:tcBorders>
              <w:top w:val="single" w:sz="4" w:space="0" w:color="auto"/>
            </w:tcBorders>
            <w:shd w:val="clear" w:color="000000" w:fill="FFFFFF"/>
          </w:tcPr>
          <w:p w14:paraId="658BCCB1" w14:textId="77777777" w:rsidR="00B15DE7" w:rsidRPr="00413687" w:rsidRDefault="005C2463" w:rsidP="00B15DE7">
            <w:pPr>
              <w:jc w:val="right"/>
              <w:rPr>
                <w:rFonts w:ascii="Arial" w:hAnsi="Arial" w:cs="Arial"/>
                <w:b/>
                <w:color w:val="000000"/>
                <w:sz w:val="26"/>
              </w:rPr>
            </w:pPr>
            <w:r w:rsidRPr="00413687">
              <w:rPr>
                <w:rFonts w:ascii="Arial" w:hAnsi="Arial" w:cs="Arial"/>
                <w:b/>
                <w:color w:val="000000"/>
                <w:sz w:val="26"/>
              </w:rPr>
              <w:br/>
            </w:r>
          </w:p>
          <w:p w14:paraId="3F389DC8" w14:textId="77777777" w:rsidR="005C2463" w:rsidRPr="00413687" w:rsidRDefault="005C2463" w:rsidP="005C2463">
            <w:pPr>
              <w:spacing w:before="120"/>
              <w:jc w:val="right"/>
              <w:rPr>
                <w:rFonts w:ascii="Arial" w:hAnsi="Arial" w:cs="Arial"/>
                <w:b/>
                <w:caps/>
                <w:color w:val="000000"/>
                <w:sz w:val="26"/>
              </w:rPr>
            </w:pPr>
            <w:r w:rsidRPr="00413687">
              <w:rPr>
                <w:rFonts w:ascii="Arial" w:hAnsi="Arial" w:cs="Arial"/>
                <w:b/>
                <w:color w:val="000000"/>
                <w:sz w:val="26"/>
              </w:rPr>
              <w:t>$</w:t>
            </w:r>
            <w:r w:rsidR="00E01997" w:rsidRPr="00413687">
              <w:rPr>
                <w:rFonts w:ascii="Arial" w:hAnsi="Arial" w:cs="Arial"/>
                <w:b/>
                <w:color w:val="000000"/>
                <w:sz w:val="26"/>
              </w:rPr>
              <w:t xml:space="preserve">   </w:t>
            </w:r>
            <w:r w:rsidRPr="00413687">
              <w:rPr>
                <w:rFonts w:ascii="Arial" w:hAnsi="Arial" w:cs="Arial"/>
                <w:b/>
                <w:color w:val="000000"/>
                <w:sz w:val="26"/>
              </w:rPr>
              <w:t>750,000</w:t>
            </w:r>
          </w:p>
        </w:tc>
      </w:tr>
      <w:tr w:rsidR="005C2463" w:rsidRPr="00413687" w14:paraId="0E03A083" w14:textId="77777777">
        <w:tc>
          <w:tcPr>
            <w:tcW w:w="6750" w:type="dxa"/>
            <w:shd w:val="clear" w:color="000000" w:fill="FFFFFF"/>
          </w:tcPr>
          <w:p w14:paraId="6930520C" w14:textId="77777777" w:rsidR="005C2463" w:rsidRPr="00413687" w:rsidRDefault="005C2463" w:rsidP="005C2463">
            <w:pPr>
              <w:tabs>
                <w:tab w:val="right" w:leader="dot" w:pos="6768"/>
              </w:tabs>
              <w:spacing w:before="240"/>
              <w:rPr>
                <w:rFonts w:ascii="Arial" w:hAnsi="Arial" w:cs="Arial"/>
                <w:b/>
                <w:caps/>
                <w:color w:val="000000"/>
                <w:sz w:val="26"/>
              </w:rPr>
            </w:pPr>
            <w:r w:rsidRPr="00413687">
              <w:rPr>
                <w:rFonts w:ascii="Arial" w:hAnsi="Arial" w:cs="Arial"/>
                <w:b/>
                <w:color w:val="000000"/>
                <w:sz w:val="26"/>
              </w:rPr>
              <w:t>Paid-in capital in excess of par value,</w:t>
            </w:r>
            <w:r w:rsidRPr="00413687">
              <w:rPr>
                <w:rFonts w:ascii="Arial" w:hAnsi="Arial" w:cs="Arial"/>
                <w:b/>
                <w:color w:val="000000"/>
                <w:sz w:val="25"/>
                <w:szCs w:val="25"/>
              </w:rPr>
              <w:t xml:space="preserve"> common stock</w:t>
            </w:r>
            <w:r w:rsidRPr="00413687">
              <w:rPr>
                <w:rFonts w:ascii="Arial" w:hAnsi="Arial" w:cs="Arial"/>
                <w:b/>
                <w:color w:val="000000"/>
                <w:sz w:val="26"/>
              </w:rPr>
              <w:tab/>
            </w:r>
          </w:p>
        </w:tc>
        <w:tc>
          <w:tcPr>
            <w:tcW w:w="1620" w:type="dxa"/>
            <w:shd w:val="clear" w:color="000000" w:fill="FFFFFF"/>
            <w:vAlign w:val="center"/>
          </w:tcPr>
          <w:p w14:paraId="7DC8737E" w14:textId="77777777" w:rsidR="005C2463" w:rsidRPr="00413687" w:rsidRDefault="005C2463" w:rsidP="005C2463">
            <w:pPr>
              <w:spacing w:before="240" w:line="288" w:lineRule="auto"/>
              <w:jc w:val="right"/>
              <w:rPr>
                <w:rFonts w:ascii="Arial" w:hAnsi="Arial" w:cs="Arial"/>
                <w:b/>
                <w:caps/>
                <w:color w:val="000000"/>
                <w:sz w:val="26"/>
              </w:rPr>
            </w:pPr>
            <w:r w:rsidRPr="00413687">
              <w:rPr>
                <w:rFonts w:ascii="Arial" w:hAnsi="Arial" w:cs="Arial"/>
                <w:b/>
                <w:color w:val="000000"/>
                <w:sz w:val="26"/>
              </w:rPr>
              <w:t>5</w:t>
            </w:r>
            <w:r w:rsidR="001849D9" w:rsidRPr="00413687">
              <w:rPr>
                <w:rFonts w:ascii="Arial" w:hAnsi="Arial" w:cs="Arial"/>
                <w:b/>
                <w:color w:val="000000"/>
                <w:sz w:val="26"/>
              </w:rPr>
              <w:t>0</w:t>
            </w:r>
            <w:r w:rsidRPr="00413687">
              <w:rPr>
                <w:rFonts w:ascii="Arial" w:hAnsi="Arial" w:cs="Arial"/>
                <w:b/>
                <w:color w:val="000000"/>
                <w:sz w:val="26"/>
              </w:rPr>
              <w:t>,</w:t>
            </w:r>
            <w:r w:rsidR="00B15DE7" w:rsidRPr="00413687">
              <w:rPr>
                <w:rFonts w:ascii="Arial" w:hAnsi="Arial" w:cs="Arial"/>
                <w:b/>
                <w:color w:val="000000"/>
                <w:sz w:val="26"/>
              </w:rPr>
              <w:t>0</w:t>
            </w:r>
            <w:r w:rsidRPr="00413687">
              <w:rPr>
                <w:rFonts w:ascii="Arial" w:hAnsi="Arial" w:cs="Arial"/>
                <w:b/>
                <w:color w:val="000000"/>
                <w:sz w:val="26"/>
              </w:rPr>
              <w:t>00</w:t>
            </w:r>
          </w:p>
        </w:tc>
      </w:tr>
      <w:tr w:rsidR="001264DC" w:rsidRPr="00413687" w14:paraId="5E2E455A" w14:textId="77777777" w:rsidTr="00F17515">
        <w:tc>
          <w:tcPr>
            <w:tcW w:w="6750" w:type="dxa"/>
            <w:shd w:val="clear" w:color="000000" w:fill="FFFFFF"/>
          </w:tcPr>
          <w:p w14:paraId="3C317F42" w14:textId="77777777" w:rsidR="001264DC" w:rsidRPr="00413687" w:rsidRDefault="001264DC" w:rsidP="00F17515">
            <w:pPr>
              <w:tabs>
                <w:tab w:val="left" w:pos="950"/>
                <w:tab w:val="right" w:leader="dot" w:pos="6768"/>
              </w:tabs>
              <w:spacing w:before="240" w:line="288" w:lineRule="auto"/>
              <w:rPr>
                <w:rFonts w:ascii="Arial" w:hAnsi="Arial" w:cs="Arial"/>
                <w:b/>
                <w:caps/>
                <w:color w:val="000000"/>
                <w:sz w:val="26"/>
              </w:rPr>
            </w:pPr>
            <w:r w:rsidRPr="00413687">
              <w:rPr>
                <w:rFonts w:ascii="Arial" w:hAnsi="Arial" w:cs="Arial"/>
                <w:b/>
                <w:color w:val="000000"/>
                <w:sz w:val="26"/>
              </w:rPr>
              <w:t xml:space="preserve">Retained earnings </w:t>
            </w:r>
            <w:r w:rsidRPr="00413687">
              <w:rPr>
                <w:rFonts w:ascii="Arial" w:hAnsi="Arial" w:cs="Arial"/>
                <w:b/>
                <w:color w:val="000000"/>
              </w:rPr>
              <w:t>(from part 2)</w:t>
            </w:r>
            <w:r w:rsidRPr="00413687">
              <w:rPr>
                <w:rFonts w:ascii="Arial" w:hAnsi="Arial" w:cs="Arial"/>
                <w:b/>
                <w:color w:val="000000"/>
                <w:sz w:val="26"/>
              </w:rPr>
              <w:tab/>
            </w:r>
          </w:p>
        </w:tc>
        <w:tc>
          <w:tcPr>
            <w:tcW w:w="1620" w:type="dxa"/>
            <w:shd w:val="clear" w:color="000000" w:fill="FFFFFF"/>
          </w:tcPr>
          <w:p w14:paraId="51EBCD42" w14:textId="77777777" w:rsidR="001264DC" w:rsidRPr="00413687" w:rsidRDefault="001264DC" w:rsidP="00F17515">
            <w:pPr>
              <w:spacing w:before="240" w:line="288" w:lineRule="auto"/>
              <w:jc w:val="right"/>
              <w:rPr>
                <w:rFonts w:ascii="Arial" w:hAnsi="Arial" w:cs="Arial"/>
                <w:b/>
                <w:caps/>
                <w:color w:val="000000"/>
                <w:sz w:val="26"/>
              </w:rPr>
            </w:pPr>
            <w:r w:rsidRPr="00413687">
              <w:rPr>
                <w:rFonts w:ascii="Arial" w:hAnsi="Arial" w:cs="Arial"/>
                <w:b/>
                <w:color w:val="000000"/>
                <w:sz w:val="26"/>
              </w:rPr>
              <w:t xml:space="preserve">     290,600</w:t>
            </w:r>
          </w:p>
        </w:tc>
      </w:tr>
      <w:tr w:rsidR="005C2463" w:rsidRPr="00413687" w14:paraId="41FF5D05" w14:textId="77777777">
        <w:tc>
          <w:tcPr>
            <w:tcW w:w="6750" w:type="dxa"/>
            <w:shd w:val="clear" w:color="000000" w:fill="FFFFFF"/>
          </w:tcPr>
          <w:p w14:paraId="30276882" w14:textId="77777777" w:rsidR="005C2463" w:rsidRPr="00413687" w:rsidRDefault="001264DC" w:rsidP="005C2463">
            <w:pPr>
              <w:tabs>
                <w:tab w:val="left" w:pos="950"/>
                <w:tab w:val="right" w:leader="dot" w:pos="6768"/>
              </w:tabs>
              <w:spacing w:before="240" w:line="288" w:lineRule="auto"/>
              <w:rPr>
                <w:rFonts w:ascii="Arial" w:hAnsi="Arial" w:cs="Arial"/>
                <w:b/>
                <w:caps/>
                <w:color w:val="000000"/>
                <w:sz w:val="26"/>
              </w:rPr>
            </w:pPr>
            <w:r w:rsidRPr="00413687">
              <w:rPr>
                <w:rFonts w:ascii="Arial" w:hAnsi="Arial" w:cs="Arial"/>
                <w:b/>
                <w:color w:val="000000"/>
                <w:sz w:val="26"/>
              </w:rPr>
              <w:t>Less cost of treasury stock</w:t>
            </w:r>
            <w:r w:rsidR="005C2463" w:rsidRPr="00413687">
              <w:rPr>
                <w:rFonts w:ascii="Arial" w:hAnsi="Arial" w:cs="Arial"/>
                <w:b/>
                <w:color w:val="000000"/>
                <w:sz w:val="26"/>
              </w:rPr>
              <w:tab/>
            </w:r>
          </w:p>
        </w:tc>
        <w:tc>
          <w:tcPr>
            <w:tcW w:w="1620" w:type="dxa"/>
            <w:shd w:val="clear" w:color="000000" w:fill="FFFFFF"/>
          </w:tcPr>
          <w:p w14:paraId="72E122C2" w14:textId="77777777" w:rsidR="005C2463" w:rsidRPr="00413687" w:rsidRDefault="005C2463" w:rsidP="001264DC">
            <w:pPr>
              <w:spacing w:before="240" w:line="288" w:lineRule="auto"/>
              <w:ind w:right="-108"/>
              <w:jc w:val="right"/>
              <w:rPr>
                <w:rFonts w:ascii="Arial" w:hAnsi="Arial" w:cs="Arial"/>
                <w:b/>
                <w:caps/>
                <w:color w:val="000000"/>
                <w:sz w:val="26"/>
              </w:rPr>
            </w:pPr>
            <w:r w:rsidRPr="00413687">
              <w:rPr>
                <w:rFonts w:ascii="Arial" w:hAnsi="Arial" w:cs="Arial"/>
                <w:b/>
                <w:color w:val="000000"/>
                <w:sz w:val="26"/>
                <w:u w:val="single"/>
              </w:rPr>
              <w:t xml:space="preserve"> </w:t>
            </w:r>
            <w:r w:rsidR="00E01997" w:rsidRPr="00413687">
              <w:rPr>
                <w:rFonts w:ascii="Arial" w:hAnsi="Arial" w:cs="Arial"/>
                <w:b/>
                <w:color w:val="000000"/>
                <w:sz w:val="26"/>
                <w:u w:val="single"/>
              </w:rPr>
              <w:t xml:space="preserve">  </w:t>
            </w:r>
            <w:r w:rsidR="001264DC" w:rsidRPr="00413687">
              <w:rPr>
                <w:rFonts w:ascii="Arial" w:hAnsi="Arial" w:cs="Arial"/>
                <w:b/>
                <w:color w:val="000000"/>
                <w:sz w:val="26"/>
                <w:u w:val="single"/>
              </w:rPr>
              <w:t xml:space="preserve">   </w:t>
            </w:r>
            <w:r w:rsidR="00E01997" w:rsidRPr="00413687">
              <w:rPr>
                <w:rFonts w:ascii="Arial" w:hAnsi="Arial" w:cs="Arial"/>
                <w:b/>
                <w:color w:val="000000"/>
                <w:sz w:val="26"/>
                <w:u w:val="single"/>
              </w:rPr>
              <w:t xml:space="preserve"> </w:t>
            </w:r>
            <w:r w:rsidRPr="00413687">
              <w:rPr>
                <w:rFonts w:ascii="Arial" w:hAnsi="Arial" w:cs="Arial"/>
                <w:b/>
                <w:color w:val="000000"/>
                <w:sz w:val="26"/>
                <w:u w:val="single"/>
              </w:rPr>
              <w:t xml:space="preserve"> </w:t>
            </w:r>
            <w:r w:rsidR="001264DC" w:rsidRPr="00413687">
              <w:rPr>
                <w:rFonts w:ascii="Arial" w:hAnsi="Arial" w:cs="Arial"/>
                <w:b/>
                <w:color w:val="000000"/>
                <w:sz w:val="26"/>
                <w:u w:val="single"/>
              </w:rPr>
              <w:t>(7</w:t>
            </w:r>
            <w:r w:rsidRPr="00413687">
              <w:rPr>
                <w:rFonts w:ascii="Arial" w:hAnsi="Arial" w:cs="Arial"/>
                <w:b/>
                <w:color w:val="000000"/>
                <w:sz w:val="26"/>
                <w:u w:val="single"/>
              </w:rPr>
              <w:t>,</w:t>
            </w:r>
            <w:r w:rsidR="001264DC" w:rsidRPr="00413687">
              <w:rPr>
                <w:rFonts w:ascii="Arial" w:hAnsi="Arial" w:cs="Arial"/>
                <w:b/>
                <w:color w:val="000000"/>
                <w:sz w:val="26"/>
                <w:u w:val="single"/>
              </w:rPr>
              <w:t>5</w:t>
            </w:r>
            <w:r w:rsidRPr="00413687">
              <w:rPr>
                <w:rFonts w:ascii="Arial" w:hAnsi="Arial" w:cs="Arial"/>
                <w:b/>
                <w:color w:val="000000"/>
                <w:sz w:val="26"/>
                <w:u w:val="single"/>
              </w:rPr>
              <w:t>00</w:t>
            </w:r>
            <w:r w:rsidR="001264DC" w:rsidRPr="00CC4FD2">
              <w:rPr>
                <w:rFonts w:ascii="Arial" w:hAnsi="Arial" w:cs="Arial"/>
                <w:b/>
                <w:color w:val="000000"/>
                <w:sz w:val="26"/>
              </w:rPr>
              <w:t>)</w:t>
            </w:r>
          </w:p>
        </w:tc>
      </w:tr>
      <w:tr w:rsidR="005C2463" w:rsidRPr="00413687" w14:paraId="13BBA48E" w14:textId="77777777">
        <w:tc>
          <w:tcPr>
            <w:tcW w:w="6750" w:type="dxa"/>
            <w:tcBorders>
              <w:bottom w:val="single" w:sz="4" w:space="0" w:color="auto"/>
            </w:tcBorders>
            <w:shd w:val="clear" w:color="000000" w:fill="FFFFFF"/>
          </w:tcPr>
          <w:p w14:paraId="7CA05C0F" w14:textId="77777777" w:rsidR="005C2463" w:rsidRPr="00413687" w:rsidRDefault="005C2463" w:rsidP="00957995">
            <w:pPr>
              <w:tabs>
                <w:tab w:val="left" w:pos="950"/>
                <w:tab w:val="right" w:leader="dot" w:pos="6768"/>
              </w:tabs>
              <w:spacing w:before="240" w:after="120" w:line="360" w:lineRule="auto"/>
              <w:rPr>
                <w:rFonts w:ascii="Arial" w:hAnsi="Arial" w:cs="Arial"/>
                <w:b/>
                <w:color w:val="000000"/>
                <w:sz w:val="26"/>
              </w:rPr>
            </w:pPr>
            <w:r w:rsidRPr="00413687">
              <w:rPr>
                <w:rFonts w:ascii="Arial" w:hAnsi="Arial" w:cs="Arial"/>
                <w:b/>
                <w:color w:val="000000"/>
                <w:sz w:val="26"/>
              </w:rPr>
              <w:t>Total stockholders’ equity</w:t>
            </w:r>
            <w:r w:rsidRPr="00413687">
              <w:rPr>
                <w:rFonts w:ascii="Arial" w:hAnsi="Arial" w:cs="Arial"/>
                <w:b/>
                <w:color w:val="000000"/>
                <w:sz w:val="26"/>
              </w:rPr>
              <w:tab/>
            </w:r>
          </w:p>
        </w:tc>
        <w:tc>
          <w:tcPr>
            <w:tcW w:w="1620" w:type="dxa"/>
            <w:tcBorders>
              <w:bottom w:val="single" w:sz="4" w:space="0" w:color="auto"/>
            </w:tcBorders>
            <w:shd w:val="clear" w:color="000000" w:fill="FFFFFF"/>
          </w:tcPr>
          <w:p w14:paraId="2EF8A416" w14:textId="77777777" w:rsidR="005C2463" w:rsidRPr="00413687" w:rsidRDefault="005C2463" w:rsidP="00957995">
            <w:pPr>
              <w:spacing w:before="240" w:after="120" w:line="360" w:lineRule="auto"/>
              <w:jc w:val="right"/>
              <w:rPr>
                <w:rFonts w:ascii="Arial" w:hAnsi="Arial" w:cs="Arial"/>
                <w:b/>
                <w:color w:val="000000"/>
                <w:sz w:val="26"/>
              </w:rPr>
            </w:pPr>
            <w:r w:rsidRPr="00413687">
              <w:rPr>
                <w:rFonts w:ascii="Arial" w:hAnsi="Arial" w:cs="Arial"/>
                <w:b/>
                <w:color w:val="000000"/>
                <w:sz w:val="26"/>
                <w:u w:val="double"/>
              </w:rPr>
              <w:t>$1,0</w:t>
            </w:r>
            <w:r w:rsidR="0008327E" w:rsidRPr="00413687">
              <w:rPr>
                <w:rFonts w:ascii="Arial" w:hAnsi="Arial" w:cs="Arial"/>
                <w:b/>
                <w:color w:val="000000"/>
                <w:sz w:val="26"/>
                <w:u w:val="double"/>
              </w:rPr>
              <w:t>8</w:t>
            </w:r>
            <w:r w:rsidR="001849D9" w:rsidRPr="00413687">
              <w:rPr>
                <w:rFonts w:ascii="Arial" w:hAnsi="Arial" w:cs="Arial"/>
                <w:b/>
                <w:color w:val="000000"/>
                <w:sz w:val="26"/>
                <w:u w:val="double"/>
              </w:rPr>
              <w:t>3</w:t>
            </w:r>
            <w:r w:rsidRPr="00413687">
              <w:rPr>
                <w:rFonts w:ascii="Arial" w:hAnsi="Arial" w:cs="Arial"/>
                <w:b/>
                <w:color w:val="000000"/>
                <w:sz w:val="26"/>
                <w:u w:val="double"/>
              </w:rPr>
              <w:t>,100</w:t>
            </w:r>
          </w:p>
        </w:tc>
      </w:tr>
    </w:tbl>
    <w:p w14:paraId="11A9DBC7" w14:textId="649DE25F" w:rsidR="00B50AF3" w:rsidRPr="00413687" w:rsidRDefault="00B50AF3" w:rsidP="00B50AF3">
      <w:pPr>
        <w:tabs>
          <w:tab w:val="left" w:pos="480"/>
        </w:tabs>
        <w:ind w:right="-120"/>
        <w:rPr>
          <w:rFonts w:ascii="Arial" w:hAnsi="Arial" w:cs="Arial"/>
          <w:b/>
          <w:color w:val="000000"/>
          <w:sz w:val="2"/>
        </w:rPr>
      </w:pPr>
    </w:p>
    <w:sectPr w:rsidR="00B50AF3" w:rsidRPr="00413687" w:rsidSect="00926D32">
      <w:footerReference w:type="even" r:id="rId7"/>
      <w:footerReference w:type="default" r:id="rId8"/>
      <w:type w:val="oddPage"/>
      <w:pgSz w:w="12240" w:h="15840" w:code="1"/>
      <w:pgMar w:top="1152" w:right="1440" w:bottom="1152" w:left="1440" w:header="720" w:footer="634" w:gutter="0"/>
      <w:pgNumType w:start="65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3D92" w14:textId="77777777" w:rsidR="00ED607E" w:rsidRDefault="00ED607E">
      <w:r>
        <w:separator/>
      </w:r>
    </w:p>
  </w:endnote>
  <w:endnote w:type="continuationSeparator" w:id="0">
    <w:p w14:paraId="1E150384" w14:textId="77777777" w:rsidR="00ED607E" w:rsidRDefault="00ED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FB74" w14:textId="0C596A30" w:rsidR="00C8751E" w:rsidRPr="00C975DA" w:rsidRDefault="00C8751E" w:rsidP="00A73890">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25516403" w14:textId="77777777" w:rsidR="00C8751E" w:rsidRDefault="00C8751E" w:rsidP="006627E7">
    <w:pPr>
      <w:pStyle w:val="Footer"/>
      <w:framePr w:w="393" w:wrap="auto" w:vAnchor="text" w:hAnchor="page" w:x="1430" w:y="12"/>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926D32">
      <w:rPr>
        <w:rStyle w:val="PageNumber"/>
        <w:rFonts w:ascii="Arial" w:hAnsi="Arial"/>
        <w:b/>
        <w:i/>
        <w:noProof/>
        <w:sz w:val="17"/>
      </w:rPr>
      <w:t>656</w:t>
    </w:r>
    <w:r>
      <w:rPr>
        <w:rStyle w:val="PageNumber"/>
        <w:rFonts w:ascii="Arial" w:hAnsi="Arial"/>
        <w:b/>
        <w:i/>
        <w:sz w:val="17"/>
      </w:rPr>
      <w:fldChar w:fldCharType="end"/>
    </w:r>
  </w:p>
  <w:p w14:paraId="3E769CE2" w14:textId="1A60FDD7" w:rsidR="00C8751E" w:rsidRDefault="00C8751E">
    <w:pPr>
      <w:pStyle w:val="Footer"/>
      <w:ind w:firstLine="360"/>
      <w:jc w:val="right"/>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47A5" w14:textId="068FDF15" w:rsidR="00C8751E" w:rsidRPr="00C975DA" w:rsidRDefault="00C8751E" w:rsidP="00A73890">
    <w:pPr>
      <w:pStyle w:val="Footer"/>
      <w:pBdr>
        <w:bottom w:val="single" w:sz="4" w:space="1" w:color="auto"/>
      </w:pBdr>
      <w:tabs>
        <w:tab w:val="clear" w:pos="4320"/>
        <w:tab w:val="clear" w:pos="8640"/>
      </w:tabs>
      <w:spacing w:before="20" w:after="40" w:line="168" w:lineRule="auto"/>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5649654C" w14:textId="77777777" w:rsidR="00C8751E" w:rsidRDefault="00C8751E" w:rsidP="006627E7">
    <w:pPr>
      <w:pStyle w:val="Footer"/>
      <w:framePr w:w="361" w:wrap="auto" w:vAnchor="text" w:hAnchor="page" w:x="10452" w:y="12"/>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926D32">
      <w:rPr>
        <w:rStyle w:val="PageNumber"/>
        <w:rFonts w:ascii="Arial" w:hAnsi="Arial"/>
        <w:b/>
        <w:i/>
        <w:noProof/>
        <w:sz w:val="17"/>
      </w:rPr>
      <w:t>655</w:t>
    </w:r>
    <w:r>
      <w:rPr>
        <w:rStyle w:val="PageNumber"/>
        <w:rFonts w:ascii="Arial" w:hAnsi="Arial"/>
        <w:b/>
        <w:i/>
        <w:sz w:val="17"/>
      </w:rPr>
      <w:fldChar w:fldCharType="end"/>
    </w:r>
  </w:p>
  <w:p w14:paraId="58C00513" w14:textId="5DB4DB0E" w:rsidR="00C8751E" w:rsidRDefault="00C8751E">
    <w:pPr>
      <w:pStyle w:val="Footer"/>
      <w:ind w:right="360"/>
      <w:jc w:val="left"/>
      <w:rPr>
        <w:rFonts w:ascii="Arial" w:hAnsi="Arial"/>
        <w:b/>
        <w:i/>
        <w:sz w:val="17"/>
      </w:rPr>
    </w:pPr>
    <w:r>
      <w:rPr>
        <w:rFonts w:ascii="Arial" w:hAnsi="Arial"/>
        <w:b/>
        <w:i/>
        <w:sz w:val="17"/>
      </w:rPr>
      <w:t>Solutions Manual, Chapter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D2B8" w14:textId="77777777" w:rsidR="00ED607E" w:rsidRDefault="00ED607E">
      <w:r>
        <w:separator/>
      </w:r>
    </w:p>
  </w:footnote>
  <w:footnote w:type="continuationSeparator" w:id="0">
    <w:p w14:paraId="4BF8FFA3" w14:textId="77777777" w:rsidR="00ED607E" w:rsidRDefault="00ED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8AA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4C68C32A"/>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1016A2A8"/>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6638FFC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1800C4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7186626"/>
    <w:multiLevelType w:val="singleLevel"/>
    <w:tmpl w:val="1128AEC6"/>
    <w:lvl w:ilvl="0">
      <w:start w:val="4"/>
      <w:numFmt w:val="decimal"/>
      <w:lvlText w:val="%1."/>
      <w:lvlJc w:val="left"/>
      <w:pPr>
        <w:tabs>
          <w:tab w:val="num" w:pos="480"/>
        </w:tabs>
        <w:ind w:left="480" w:hanging="480"/>
      </w:pPr>
      <w:rPr>
        <w:rFonts w:hint="default"/>
      </w:rPr>
    </w:lvl>
  </w:abstractNum>
  <w:abstractNum w:abstractNumId="7" w15:restartNumberingAfterBreak="0">
    <w:nsid w:val="072F55BC"/>
    <w:multiLevelType w:val="hybridMultilevel"/>
    <w:tmpl w:val="A532E7C8"/>
    <w:lvl w:ilvl="0" w:tplc="48C41E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7BD1D86"/>
    <w:multiLevelType w:val="singleLevel"/>
    <w:tmpl w:val="1128AEC6"/>
    <w:lvl w:ilvl="0">
      <w:start w:val="2"/>
      <w:numFmt w:val="decimal"/>
      <w:lvlText w:val="%1."/>
      <w:lvlJc w:val="left"/>
      <w:pPr>
        <w:tabs>
          <w:tab w:val="num" w:pos="480"/>
        </w:tabs>
        <w:ind w:left="480" w:hanging="480"/>
      </w:pPr>
      <w:rPr>
        <w:rFonts w:hint="default"/>
      </w:rPr>
    </w:lvl>
  </w:abstractNum>
  <w:abstractNum w:abstractNumId="9" w15:restartNumberingAfterBreak="0">
    <w:nsid w:val="15697F52"/>
    <w:multiLevelType w:val="hybridMultilevel"/>
    <w:tmpl w:val="BBF40444"/>
    <w:lvl w:ilvl="0" w:tplc="807EC2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211C12"/>
    <w:multiLevelType w:val="singleLevel"/>
    <w:tmpl w:val="30AE0070"/>
    <w:lvl w:ilvl="0">
      <w:start w:val="9"/>
      <w:numFmt w:val="decimal"/>
      <w:lvlText w:val="%1."/>
      <w:lvlJc w:val="left"/>
      <w:pPr>
        <w:tabs>
          <w:tab w:val="num" w:pos="456"/>
        </w:tabs>
        <w:ind w:left="456" w:hanging="396"/>
      </w:pPr>
      <w:rPr>
        <w:rFonts w:hint="default"/>
      </w:rPr>
    </w:lvl>
  </w:abstractNum>
  <w:abstractNum w:abstractNumId="11" w15:restartNumberingAfterBreak="0">
    <w:nsid w:val="382E088B"/>
    <w:multiLevelType w:val="singleLevel"/>
    <w:tmpl w:val="BD2E0272"/>
    <w:lvl w:ilvl="0">
      <w:start w:val="23"/>
      <w:numFmt w:val="decimal"/>
      <w:lvlText w:val="%1."/>
      <w:lvlJc w:val="left"/>
      <w:pPr>
        <w:tabs>
          <w:tab w:val="num" w:pos="456"/>
        </w:tabs>
        <w:ind w:left="456" w:hanging="456"/>
      </w:pPr>
      <w:rPr>
        <w:rFonts w:hint="default"/>
      </w:rPr>
    </w:lvl>
  </w:abstractNum>
  <w:abstractNum w:abstractNumId="12" w15:restartNumberingAfterBreak="0">
    <w:nsid w:val="46073CF2"/>
    <w:multiLevelType w:val="hybridMultilevel"/>
    <w:tmpl w:val="A95C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855F1"/>
    <w:multiLevelType w:val="multilevel"/>
    <w:tmpl w:val="500ADE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D9B05D0"/>
    <w:multiLevelType w:val="singleLevel"/>
    <w:tmpl w:val="29F8716A"/>
    <w:lvl w:ilvl="0">
      <w:start w:val="7"/>
      <w:numFmt w:val="decimal"/>
      <w:lvlText w:val="%1."/>
      <w:lvlJc w:val="left"/>
      <w:pPr>
        <w:tabs>
          <w:tab w:val="num" w:pos="480"/>
        </w:tabs>
        <w:ind w:left="480" w:hanging="480"/>
      </w:pPr>
      <w:rPr>
        <w:rFonts w:hint="default"/>
        <w:sz w:val="26"/>
        <w:szCs w:val="26"/>
      </w:rPr>
    </w:lvl>
  </w:abstractNum>
  <w:abstractNum w:abstractNumId="15" w15:restartNumberingAfterBreak="0">
    <w:nsid w:val="747C79C2"/>
    <w:multiLevelType w:val="multilevel"/>
    <w:tmpl w:val="FB08EAF2"/>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6" w15:restartNumberingAfterBreak="0">
    <w:nsid w:val="7B1F3776"/>
    <w:multiLevelType w:val="multilevel"/>
    <w:tmpl w:val="AA367BF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7B6B7967"/>
    <w:multiLevelType w:val="hybridMultilevel"/>
    <w:tmpl w:val="7C647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587BA7"/>
    <w:multiLevelType w:val="hybridMultilevel"/>
    <w:tmpl w:val="07C8E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lvlOverride w:ilvl="0">
      <w:lvl w:ilvl="0">
        <w:start w:val="1"/>
        <w:numFmt w:val="bullet"/>
        <w:lvlText w:val=""/>
        <w:legacy w:legacy="1" w:legacySpace="0" w:legacyIndent="360"/>
        <w:lvlJc w:val="left"/>
        <w:pPr>
          <w:ind w:left="1440" w:hanging="360"/>
        </w:pPr>
        <w:rPr>
          <w:rFonts w:ascii="Symbol" w:hAnsi="Symbol" w:hint="default"/>
        </w:rPr>
      </w:lvl>
    </w:lvlOverride>
  </w:num>
  <w:num w:numId="6">
    <w:abstractNumId w:val="16"/>
  </w:num>
  <w:num w:numId="7">
    <w:abstractNumId w:val="13"/>
  </w:num>
  <w:num w:numId="8">
    <w:abstractNumId w:val="15"/>
  </w:num>
  <w:num w:numId="9">
    <w:abstractNumId w:val="14"/>
  </w:num>
  <w:num w:numId="10">
    <w:abstractNumId w:val="11"/>
  </w:num>
  <w:num w:numId="11">
    <w:abstractNumId w:val="10"/>
  </w:num>
  <w:num w:numId="12">
    <w:abstractNumId w:val="6"/>
  </w:num>
  <w:num w:numId="13">
    <w:abstractNumId w:val="8"/>
  </w:num>
  <w:num w:numId="14">
    <w:abstractNumId w:val="9"/>
  </w:num>
  <w:num w:numId="15">
    <w:abstractNumId w:val="17"/>
  </w:num>
  <w:num w:numId="16">
    <w:abstractNumId w:val="7"/>
  </w:num>
  <w:num w:numId="17">
    <w:abstractNumId w:val="1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3A"/>
    <w:rsid w:val="0000619F"/>
    <w:rsid w:val="00010B61"/>
    <w:rsid w:val="0001415D"/>
    <w:rsid w:val="00021728"/>
    <w:rsid w:val="00033887"/>
    <w:rsid w:val="00034A6D"/>
    <w:rsid w:val="00035D4D"/>
    <w:rsid w:val="00061A1C"/>
    <w:rsid w:val="00062D81"/>
    <w:rsid w:val="0006338F"/>
    <w:rsid w:val="00072C03"/>
    <w:rsid w:val="0008327E"/>
    <w:rsid w:val="000A4EAB"/>
    <w:rsid w:val="000B1D01"/>
    <w:rsid w:val="000B43F0"/>
    <w:rsid w:val="000C210E"/>
    <w:rsid w:val="000C423D"/>
    <w:rsid w:val="000C4FF2"/>
    <w:rsid w:val="000C597F"/>
    <w:rsid w:val="000C5993"/>
    <w:rsid w:val="000F0BA0"/>
    <w:rsid w:val="000F4C43"/>
    <w:rsid w:val="00104690"/>
    <w:rsid w:val="001264DC"/>
    <w:rsid w:val="00130A4A"/>
    <w:rsid w:val="00143A84"/>
    <w:rsid w:val="00146DD6"/>
    <w:rsid w:val="00153085"/>
    <w:rsid w:val="001535A8"/>
    <w:rsid w:val="00155C55"/>
    <w:rsid w:val="001826EF"/>
    <w:rsid w:val="001849D9"/>
    <w:rsid w:val="001C0D7D"/>
    <w:rsid w:val="001C479D"/>
    <w:rsid w:val="001D474B"/>
    <w:rsid w:val="001E4E39"/>
    <w:rsid w:val="001E5FE5"/>
    <w:rsid w:val="001F3928"/>
    <w:rsid w:val="001F414D"/>
    <w:rsid w:val="0020071C"/>
    <w:rsid w:val="002069B5"/>
    <w:rsid w:val="00213ADD"/>
    <w:rsid w:val="002267B4"/>
    <w:rsid w:val="002342DD"/>
    <w:rsid w:val="0023792E"/>
    <w:rsid w:val="00237C3A"/>
    <w:rsid w:val="00246A82"/>
    <w:rsid w:val="002470CB"/>
    <w:rsid w:val="002535A1"/>
    <w:rsid w:val="0025386C"/>
    <w:rsid w:val="002565B8"/>
    <w:rsid w:val="00266609"/>
    <w:rsid w:val="00271B1B"/>
    <w:rsid w:val="00274EE2"/>
    <w:rsid w:val="00276C49"/>
    <w:rsid w:val="0027772C"/>
    <w:rsid w:val="00277C3C"/>
    <w:rsid w:val="00294A91"/>
    <w:rsid w:val="00297232"/>
    <w:rsid w:val="002A1A2B"/>
    <w:rsid w:val="002A3130"/>
    <w:rsid w:val="002F1767"/>
    <w:rsid w:val="002F2BE3"/>
    <w:rsid w:val="00301EDD"/>
    <w:rsid w:val="00304C26"/>
    <w:rsid w:val="003138E5"/>
    <w:rsid w:val="00324455"/>
    <w:rsid w:val="0034610C"/>
    <w:rsid w:val="0036049A"/>
    <w:rsid w:val="00365266"/>
    <w:rsid w:val="00367619"/>
    <w:rsid w:val="003713BB"/>
    <w:rsid w:val="003718A2"/>
    <w:rsid w:val="00373A89"/>
    <w:rsid w:val="003759B9"/>
    <w:rsid w:val="00380523"/>
    <w:rsid w:val="00380664"/>
    <w:rsid w:val="00383462"/>
    <w:rsid w:val="003959AD"/>
    <w:rsid w:val="003F1AA2"/>
    <w:rsid w:val="003F2DE6"/>
    <w:rsid w:val="00407826"/>
    <w:rsid w:val="00413687"/>
    <w:rsid w:val="00420743"/>
    <w:rsid w:val="00433776"/>
    <w:rsid w:val="004372CE"/>
    <w:rsid w:val="00452C63"/>
    <w:rsid w:val="004545A7"/>
    <w:rsid w:val="004547A0"/>
    <w:rsid w:val="00457157"/>
    <w:rsid w:val="00471970"/>
    <w:rsid w:val="00471A8C"/>
    <w:rsid w:val="00486BDE"/>
    <w:rsid w:val="0049009F"/>
    <w:rsid w:val="00490ED9"/>
    <w:rsid w:val="00494AEA"/>
    <w:rsid w:val="004A2C4C"/>
    <w:rsid w:val="004B6708"/>
    <w:rsid w:val="004C0EC0"/>
    <w:rsid w:val="004C22F1"/>
    <w:rsid w:val="004C4F9C"/>
    <w:rsid w:val="004D47D7"/>
    <w:rsid w:val="004F5DC0"/>
    <w:rsid w:val="0050331F"/>
    <w:rsid w:val="0051630B"/>
    <w:rsid w:val="005216BC"/>
    <w:rsid w:val="00524049"/>
    <w:rsid w:val="005258E1"/>
    <w:rsid w:val="0052757C"/>
    <w:rsid w:val="0052774B"/>
    <w:rsid w:val="00567360"/>
    <w:rsid w:val="00574AF9"/>
    <w:rsid w:val="0058225F"/>
    <w:rsid w:val="00583FE7"/>
    <w:rsid w:val="0059028E"/>
    <w:rsid w:val="005A4543"/>
    <w:rsid w:val="005B3683"/>
    <w:rsid w:val="005B452D"/>
    <w:rsid w:val="005C2463"/>
    <w:rsid w:val="005C4209"/>
    <w:rsid w:val="005C5284"/>
    <w:rsid w:val="005D19BF"/>
    <w:rsid w:val="005E16D4"/>
    <w:rsid w:val="005E2CF2"/>
    <w:rsid w:val="005E709A"/>
    <w:rsid w:val="005F14C9"/>
    <w:rsid w:val="005F61C1"/>
    <w:rsid w:val="00615154"/>
    <w:rsid w:val="00616A09"/>
    <w:rsid w:val="00627379"/>
    <w:rsid w:val="00632E9A"/>
    <w:rsid w:val="00633262"/>
    <w:rsid w:val="00642D02"/>
    <w:rsid w:val="0065178F"/>
    <w:rsid w:val="0066162B"/>
    <w:rsid w:val="006620C0"/>
    <w:rsid w:val="006627E7"/>
    <w:rsid w:val="00675B18"/>
    <w:rsid w:val="006A3285"/>
    <w:rsid w:val="006A3D47"/>
    <w:rsid w:val="006A42AB"/>
    <w:rsid w:val="006B7A03"/>
    <w:rsid w:val="006C0504"/>
    <w:rsid w:val="006C24A9"/>
    <w:rsid w:val="006C2D12"/>
    <w:rsid w:val="006C795A"/>
    <w:rsid w:val="006D4747"/>
    <w:rsid w:val="006E098C"/>
    <w:rsid w:val="006E773A"/>
    <w:rsid w:val="006F36A6"/>
    <w:rsid w:val="006F4A8B"/>
    <w:rsid w:val="0070535E"/>
    <w:rsid w:val="0072712F"/>
    <w:rsid w:val="00736F0B"/>
    <w:rsid w:val="00747E6D"/>
    <w:rsid w:val="0075050D"/>
    <w:rsid w:val="00752026"/>
    <w:rsid w:val="00752A5B"/>
    <w:rsid w:val="00760BF1"/>
    <w:rsid w:val="00774821"/>
    <w:rsid w:val="007779B7"/>
    <w:rsid w:val="00777C03"/>
    <w:rsid w:val="00784CD5"/>
    <w:rsid w:val="00787156"/>
    <w:rsid w:val="00792FFB"/>
    <w:rsid w:val="007A2C16"/>
    <w:rsid w:val="007A5E68"/>
    <w:rsid w:val="007C1AC9"/>
    <w:rsid w:val="007D7B2D"/>
    <w:rsid w:val="007E20A8"/>
    <w:rsid w:val="007F12B5"/>
    <w:rsid w:val="007F6D43"/>
    <w:rsid w:val="008124AF"/>
    <w:rsid w:val="0082181A"/>
    <w:rsid w:val="00827BA2"/>
    <w:rsid w:val="008309B6"/>
    <w:rsid w:val="008336FC"/>
    <w:rsid w:val="00854180"/>
    <w:rsid w:val="00870084"/>
    <w:rsid w:val="00872919"/>
    <w:rsid w:val="0088411B"/>
    <w:rsid w:val="00885130"/>
    <w:rsid w:val="008855D7"/>
    <w:rsid w:val="008A20DE"/>
    <w:rsid w:val="008B086C"/>
    <w:rsid w:val="008B4B3A"/>
    <w:rsid w:val="008C47DA"/>
    <w:rsid w:val="008D7057"/>
    <w:rsid w:val="008E135C"/>
    <w:rsid w:val="008F6287"/>
    <w:rsid w:val="009028BB"/>
    <w:rsid w:val="009104A3"/>
    <w:rsid w:val="00913517"/>
    <w:rsid w:val="00921EF0"/>
    <w:rsid w:val="00926D32"/>
    <w:rsid w:val="009367DF"/>
    <w:rsid w:val="00944F1D"/>
    <w:rsid w:val="00946975"/>
    <w:rsid w:val="00957995"/>
    <w:rsid w:val="00965ED2"/>
    <w:rsid w:val="009707CE"/>
    <w:rsid w:val="00987945"/>
    <w:rsid w:val="009C37FA"/>
    <w:rsid w:val="009D0792"/>
    <w:rsid w:val="009D35CD"/>
    <w:rsid w:val="009E7907"/>
    <w:rsid w:val="009F0C0F"/>
    <w:rsid w:val="009F2796"/>
    <w:rsid w:val="00A01632"/>
    <w:rsid w:val="00A0374E"/>
    <w:rsid w:val="00A237D5"/>
    <w:rsid w:val="00A252C2"/>
    <w:rsid w:val="00A331A0"/>
    <w:rsid w:val="00A423F7"/>
    <w:rsid w:val="00A43ABA"/>
    <w:rsid w:val="00A601BD"/>
    <w:rsid w:val="00A670A3"/>
    <w:rsid w:val="00A70160"/>
    <w:rsid w:val="00A73890"/>
    <w:rsid w:val="00A8294B"/>
    <w:rsid w:val="00A97C85"/>
    <w:rsid w:val="00AA4C4B"/>
    <w:rsid w:val="00AA70F1"/>
    <w:rsid w:val="00AB520A"/>
    <w:rsid w:val="00AB6855"/>
    <w:rsid w:val="00AB731F"/>
    <w:rsid w:val="00AC3D78"/>
    <w:rsid w:val="00AD1BB3"/>
    <w:rsid w:val="00AD241B"/>
    <w:rsid w:val="00AE38C0"/>
    <w:rsid w:val="00AF1DBD"/>
    <w:rsid w:val="00AF24BE"/>
    <w:rsid w:val="00AF4049"/>
    <w:rsid w:val="00AF4479"/>
    <w:rsid w:val="00B015DC"/>
    <w:rsid w:val="00B06691"/>
    <w:rsid w:val="00B10063"/>
    <w:rsid w:val="00B119AD"/>
    <w:rsid w:val="00B15DE7"/>
    <w:rsid w:val="00B179AE"/>
    <w:rsid w:val="00B2133B"/>
    <w:rsid w:val="00B2256E"/>
    <w:rsid w:val="00B22772"/>
    <w:rsid w:val="00B459FB"/>
    <w:rsid w:val="00B50AF3"/>
    <w:rsid w:val="00B51A3B"/>
    <w:rsid w:val="00B639A2"/>
    <w:rsid w:val="00B724CA"/>
    <w:rsid w:val="00B74C32"/>
    <w:rsid w:val="00BA2069"/>
    <w:rsid w:val="00BA79F9"/>
    <w:rsid w:val="00BC4874"/>
    <w:rsid w:val="00BD16A3"/>
    <w:rsid w:val="00BE2874"/>
    <w:rsid w:val="00BE48C5"/>
    <w:rsid w:val="00BF136D"/>
    <w:rsid w:val="00BF449E"/>
    <w:rsid w:val="00C11D48"/>
    <w:rsid w:val="00C27ACA"/>
    <w:rsid w:val="00C27BC7"/>
    <w:rsid w:val="00C34F1F"/>
    <w:rsid w:val="00C4545B"/>
    <w:rsid w:val="00C5198D"/>
    <w:rsid w:val="00C62EB8"/>
    <w:rsid w:val="00C70B90"/>
    <w:rsid w:val="00C74A29"/>
    <w:rsid w:val="00C76B5C"/>
    <w:rsid w:val="00C81D8F"/>
    <w:rsid w:val="00C86626"/>
    <w:rsid w:val="00C8751E"/>
    <w:rsid w:val="00C91411"/>
    <w:rsid w:val="00C936F0"/>
    <w:rsid w:val="00CA38DB"/>
    <w:rsid w:val="00CB510A"/>
    <w:rsid w:val="00CC4FD2"/>
    <w:rsid w:val="00CD1600"/>
    <w:rsid w:val="00CD4201"/>
    <w:rsid w:val="00CD5F2D"/>
    <w:rsid w:val="00CE101A"/>
    <w:rsid w:val="00CF0102"/>
    <w:rsid w:val="00D141E9"/>
    <w:rsid w:val="00D2643F"/>
    <w:rsid w:val="00D448EE"/>
    <w:rsid w:val="00D47CEE"/>
    <w:rsid w:val="00D5261A"/>
    <w:rsid w:val="00D53853"/>
    <w:rsid w:val="00D852A1"/>
    <w:rsid w:val="00D86E45"/>
    <w:rsid w:val="00D92A8B"/>
    <w:rsid w:val="00D9431E"/>
    <w:rsid w:val="00D9550E"/>
    <w:rsid w:val="00DA0014"/>
    <w:rsid w:val="00DE0D17"/>
    <w:rsid w:val="00DF4021"/>
    <w:rsid w:val="00E01997"/>
    <w:rsid w:val="00E02BEA"/>
    <w:rsid w:val="00E20AA4"/>
    <w:rsid w:val="00E24BF9"/>
    <w:rsid w:val="00E32AA7"/>
    <w:rsid w:val="00E441DF"/>
    <w:rsid w:val="00E4782A"/>
    <w:rsid w:val="00E56AFC"/>
    <w:rsid w:val="00E57276"/>
    <w:rsid w:val="00E8043A"/>
    <w:rsid w:val="00E8604B"/>
    <w:rsid w:val="00E955DF"/>
    <w:rsid w:val="00EA7E2C"/>
    <w:rsid w:val="00EB48D0"/>
    <w:rsid w:val="00EC5218"/>
    <w:rsid w:val="00ED607E"/>
    <w:rsid w:val="00EE3C32"/>
    <w:rsid w:val="00EF16A8"/>
    <w:rsid w:val="00F169EC"/>
    <w:rsid w:val="00F17515"/>
    <w:rsid w:val="00F24299"/>
    <w:rsid w:val="00F24995"/>
    <w:rsid w:val="00F309D2"/>
    <w:rsid w:val="00F35E29"/>
    <w:rsid w:val="00F513D0"/>
    <w:rsid w:val="00F53201"/>
    <w:rsid w:val="00F533D4"/>
    <w:rsid w:val="00F55CE1"/>
    <w:rsid w:val="00F60F03"/>
    <w:rsid w:val="00F92325"/>
    <w:rsid w:val="00F97AA1"/>
    <w:rsid w:val="00FA1D59"/>
    <w:rsid w:val="00FB1088"/>
    <w:rsid w:val="00FB38EE"/>
    <w:rsid w:val="00FB4499"/>
    <w:rsid w:val="00FB4E5F"/>
    <w:rsid w:val="00FB687D"/>
    <w:rsid w:val="00FD2977"/>
    <w:rsid w:val="00FE711B"/>
    <w:rsid w:val="00FF036A"/>
    <w:rsid w:val="00FF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044B9"/>
  <w15:docId w15:val="{28338A3F-5D9F-41D0-B0D7-2983F02E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leader="dot" w:pos="6048"/>
      </w:tabs>
      <w:spacing w:after="120"/>
      <w:ind w:left="-115" w:firstLine="115"/>
      <w:outlineLvl w:val="0"/>
    </w:pPr>
    <w:rPr>
      <w:rFonts w:ascii="Arial" w:hAnsi="Arial"/>
      <w:b/>
      <w:color w:val="000000"/>
      <w:sz w:val="26"/>
      <w:u w:val="single"/>
    </w:rPr>
  </w:style>
  <w:style w:type="paragraph" w:styleId="Heading2">
    <w:name w:val="heading 2"/>
    <w:basedOn w:val="Normal"/>
    <w:next w:val="Normal"/>
    <w:qFormat/>
    <w:pPr>
      <w:keepNext/>
      <w:tabs>
        <w:tab w:val="right" w:leader="dot" w:pos="6480"/>
      </w:tabs>
      <w:outlineLvl w:val="1"/>
    </w:pPr>
    <w:rPr>
      <w:rFonts w:ascii="Arial" w:hAnsi="Arial"/>
      <w:b/>
      <w:sz w:val="26"/>
    </w:rPr>
  </w:style>
  <w:style w:type="paragraph" w:styleId="Heading3">
    <w:name w:val="heading 3"/>
    <w:basedOn w:val="Normal"/>
    <w:next w:val="Normal"/>
    <w:qFormat/>
    <w:pPr>
      <w:keepNext/>
      <w:tabs>
        <w:tab w:val="left" w:pos="3600"/>
      </w:tabs>
      <w:ind w:left="720" w:hanging="720"/>
      <w:outlineLvl w:val="2"/>
    </w:pPr>
    <w:rPr>
      <w:rFonts w:ascii="Arial" w:hAnsi="Arial"/>
      <w:b/>
      <w:i/>
      <w:iCs/>
      <w:color w:val="000000"/>
      <w:sz w:val="26"/>
    </w:rPr>
  </w:style>
  <w:style w:type="paragraph" w:styleId="Heading4">
    <w:name w:val="heading 4"/>
    <w:basedOn w:val="Normal"/>
    <w:next w:val="Normal"/>
    <w:qFormat/>
    <w:pPr>
      <w:keepNext/>
      <w:tabs>
        <w:tab w:val="left" w:pos="475"/>
      </w:tabs>
      <w:ind w:left="475" w:hanging="475"/>
      <w:outlineLvl w:val="3"/>
    </w:pPr>
    <w:rPr>
      <w:rFonts w:ascii="Arial" w:hAnsi="Arial"/>
      <w:b/>
      <w:i/>
      <w:iCs/>
      <w:color w:val="000000"/>
      <w:sz w:val="26"/>
    </w:rPr>
  </w:style>
  <w:style w:type="paragraph" w:styleId="Heading5">
    <w:name w:val="heading 5"/>
    <w:basedOn w:val="Normal"/>
    <w:next w:val="Normal"/>
    <w:qFormat/>
    <w:pPr>
      <w:keepNext/>
      <w:tabs>
        <w:tab w:val="left" w:pos="475"/>
      </w:tabs>
      <w:outlineLvl w:val="4"/>
    </w:pPr>
    <w:rPr>
      <w:rFonts w:ascii="Arial" w:hAnsi="Arial"/>
      <w:b/>
      <w:i/>
      <w:iCs/>
      <w:color w:val="000000"/>
      <w:sz w:val="26"/>
    </w:rPr>
  </w:style>
  <w:style w:type="paragraph" w:styleId="Heading6">
    <w:name w:val="heading 6"/>
    <w:basedOn w:val="Normal"/>
    <w:next w:val="Normal"/>
    <w:qFormat/>
    <w:pPr>
      <w:keepNext/>
      <w:tabs>
        <w:tab w:val="right" w:leader="dot" w:pos="7715"/>
      </w:tabs>
      <w:outlineLvl w:val="5"/>
    </w:pPr>
    <w:rPr>
      <w:rFonts w:ascii="Arial" w:hAnsi="Arial"/>
      <w:b/>
      <w:color w:val="000000"/>
      <w:sz w:val="26"/>
    </w:rPr>
  </w:style>
  <w:style w:type="paragraph" w:styleId="Heading7">
    <w:name w:val="heading 7"/>
    <w:basedOn w:val="Normal"/>
    <w:next w:val="Normal"/>
    <w:qFormat/>
    <w:pPr>
      <w:keepNext/>
      <w:ind w:left="60"/>
      <w:outlineLvl w:val="6"/>
    </w:pPr>
    <w:rPr>
      <w:rFonts w:ascii="Arial" w:hAnsi="Arial"/>
      <w:b/>
      <w:color w:val="000000"/>
      <w:sz w:val="25"/>
    </w:rPr>
  </w:style>
  <w:style w:type="paragraph" w:styleId="Heading8">
    <w:name w:val="heading 8"/>
    <w:basedOn w:val="Normal"/>
    <w:next w:val="Normal"/>
    <w:qFormat/>
    <w:pPr>
      <w:keepNext/>
      <w:tabs>
        <w:tab w:val="right" w:leader="dot" w:pos="5190"/>
      </w:tabs>
      <w:ind w:left="60"/>
      <w:outlineLvl w:val="7"/>
    </w:pPr>
    <w:rPr>
      <w:rFonts w:ascii="Arial" w:hAnsi="Arial"/>
      <w:b/>
      <w:color w:val="000000"/>
      <w:sz w:val="26"/>
    </w:rPr>
  </w:style>
  <w:style w:type="paragraph" w:styleId="Heading9">
    <w:name w:val="heading 9"/>
    <w:basedOn w:val="Normal"/>
    <w:next w:val="Normal"/>
    <w:qFormat/>
    <w:pPr>
      <w:keepNext/>
      <w:tabs>
        <w:tab w:val="right" w:leader="dot" w:pos="3744"/>
      </w:tabs>
      <w:outlineLvl w:val="8"/>
    </w:pPr>
    <w:rPr>
      <w:rFonts w:ascii="Arial" w:hAnsi="Arial"/>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475"/>
      </w:tabs>
      <w:spacing w:after="120"/>
      <w:ind w:left="450" w:hanging="450"/>
    </w:pPr>
    <w:rPr>
      <w:rFonts w:ascii="Arial Rounded MT Bold" w:hAnsi="Arial Rounded MT Bold"/>
      <w:b/>
      <w:sz w:val="22"/>
    </w:rPr>
  </w:style>
  <w:style w:type="paragraph" w:styleId="BodyText2">
    <w:name w:val="Body Text 2"/>
    <w:basedOn w:val="Normal"/>
    <w:pPr>
      <w:tabs>
        <w:tab w:val="left" w:pos="720"/>
      </w:tabs>
    </w:pPr>
    <w:rPr>
      <w:rFonts w:ascii="Arial Rounded MT Bold" w:hAnsi="Arial Rounded MT Bold"/>
      <w:b/>
      <w:sz w:val="26"/>
    </w:rPr>
  </w:style>
  <w:style w:type="paragraph" w:styleId="BodyTextIndent">
    <w:name w:val="Body Text Indent"/>
    <w:basedOn w:val="Normal"/>
    <w:pPr>
      <w:ind w:left="1710" w:hanging="180"/>
    </w:pPr>
    <w:rPr>
      <w:rFonts w:ascii="Arial" w:hAnsi="Arial"/>
      <w:b/>
      <w:sz w:val="22"/>
    </w:rPr>
  </w:style>
  <w:style w:type="paragraph" w:styleId="BodyTextIndent2">
    <w:name w:val="Body Text Indent 2"/>
    <w:basedOn w:val="Normal"/>
    <w:pPr>
      <w:spacing w:after="120"/>
      <w:ind w:left="720" w:hanging="720"/>
    </w:pPr>
    <w:rPr>
      <w:rFonts w:ascii="Arial Rounded MT Bold" w:hAnsi="Arial Rounded MT Bold"/>
      <w:b/>
      <w:sz w:val="26"/>
    </w:rPr>
  </w:style>
  <w:style w:type="paragraph" w:styleId="BodyText3">
    <w:name w:val="Body Text 3"/>
    <w:basedOn w:val="Normal"/>
    <w:pPr>
      <w:jc w:val="center"/>
    </w:pPr>
    <w:rPr>
      <w:rFonts w:ascii="Arial Rounded MT Bold" w:hAnsi="Arial Rounded MT Bold"/>
      <w:b/>
      <w:i/>
      <w:sz w:val="26"/>
    </w:rPr>
  </w:style>
  <w:style w:type="paragraph" w:styleId="BodyText">
    <w:name w:val="Body Text"/>
    <w:basedOn w:val="Normal"/>
    <w:pPr>
      <w:spacing w:after="240"/>
      <w:jc w:val="both"/>
    </w:pPr>
    <w:rPr>
      <w:sz w:val="22"/>
    </w:r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tabs>
        <w:tab w:val="right" w:leader="dot" w:pos="3600"/>
      </w:tabs>
      <w:ind w:left="720" w:hanging="720"/>
    </w:pPr>
    <w:rPr>
      <w:rFonts w:ascii="Arial" w:hAnsi="Arial"/>
      <w:b/>
      <w:i/>
      <w:iCs/>
      <w:color w:val="000000"/>
      <w:sz w:val="26"/>
    </w:rPr>
  </w:style>
  <w:style w:type="paragraph" w:styleId="BlockText">
    <w:name w:val="Block Text"/>
    <w:basedOn w:val="Normal"/>
    <w:pPr>
      <w:ind w:left="180" w:right="720"/>
    </w:pPr>
    <w:rPr>
      <w:rFonts w:ascii="Arial" w:hAnsi="Arial"/>
      <w:b/>
      <w:color w:val="000000"/>
      <w:sz w:val="22"/>
    </w:rPr>
  </w:style>
  <w:style w:type="table" w:styleId="TableGrid">
    <w:name w:val="Table Grid"/>
    <w:basedOn w:val="TableNormal"/>
    <w:rsid w:val="0089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ol">
    <w:name w:val="3col"/>
    <w:basedOn w:val="Normal"/>
    <w:pPr>
      <w:widowControl w:val="0"/>
      <w:tabs>
        <w:tab w:val="right" w:leader="dot" w:pos="5760"/>
        <w:tab w:val="decimal" w:pos="6840"/>
        <w:tab w:val="decimal" w:pos="8100"/>
        <w:tab w:val="decimal" w:pos="9360"/>
      </w:tabs>
      <w:ind w:left="720"/>
    </w:pPr>
    <w:rPr>
      <w:rFonts w:ascii="Courier" w:hAnsi="Courier"/>
    </w:rPr>
  </w:style>
  <w:style w:type="paragraph" w:styleId="BalloonText">
    <w:name w:val="Balloon Text"/>
    <w:basedOn w:val="Normal"/>
    <w:link w:val="BalloonTextChar"/>
    <w:rsid w:val="00B31713"/>
    <w:rPr>
      <w:rFonts w:ascii="Lucida Grande" w:hAnsi="Lucida Grande"/>
      <w:sz w:val="18"/>
      <w:szCs w:val="18"/>
    </w:rPr>
  </w:style>
  <w:style w:type="character" w:customStyle="1" w:styleId="BalloonTextChar">
    <w:name w:val="Balloon Text Char"/>
    <w:link w:val="BalloonText"/>
    <w:rsid w:val="00B31713"/>
    <w:rPr>
      <w:rFonts w:ascii="Lucida Grande" w:hAnsi="Lucida Grande"/>
      <w:sz w:val="18"/>
      <w:szCs w:val="18"/>
    </w:rPr>
  </w:style>
  <w:style w:type="character" w:customStyle="1" w:styleId="FooterChar">
    <w:name w:val="Footer Char"/>
    <w:link w:val="Footer"/>
    <w:semiHidden/>
    <w:locked/>
    <w:rsid w:val="00A73890"/>
    <w:rPr>
      <w:lang w:val="en-US" w:eastAsia="en-US" w:bidi="ar-SA"/>
    </w:rPr>
  </w:style>
  <w:style w:type="paragraph" w:styleId="Revision">
    <w:name w:val="Revision"/>
    <w:hidden/>
    <w:uiPriority w:val="71"/>
    <w:semiHidden/>
    <w:rsid w:val="00AC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4263">
      <w:bodyDiv w:val="1"/>
      <w:marLeft w:val="0"/>
      <w:marRight w:val="0"/>
      <w:marTop w:val="0"/>
      <w:marBottom w:val="0"/>
      <w:divBdr>
        <w:top w:val="none" w:sz="0" w:space="0" w:color="auto"/>
        <w:left w:val="none" w:sz="0" w:space="0" w:color="auto"/>
        <w:bottom w:val="none" w:sz="0" w:space="0" w:color="auto"/>
        <w:right w:val="none" w:sz="0" w:space="0" w:color="auto"/>
      </w:divBdr>
    </w:div>
    <w:div w:id="146409450">
      <w:bodyDiv w:val="1"/>
      <w:marLeft w:val="0"/>
      <w:marRight w:val="0"/>
      <w:marTop w:val="0"/>
      <w:marBottom w:val="0"/>
      <w:divBdr>
        <w:top w:val="none" w:sz="0" w:space="0" w:color="auto"/>
        <w:left w:val="none" w:sz="0" w:space="0" w:color="auto"/>
        <w:bottom w:val="none" w:sz="0" w:space="0" w:color="auto"/>
        <w:right w:val="none" w:sz="0" w:space="0" w:color="auto"/>
      </w:divBdr>
    </w:div>
    <w:div w:id="232006538">
      <w:bodyDiv w:val="1"/>
      <w:marLeft w:val="0"/>
      <w:marRight w:val="0"/>
      <w:marTop w:val="0"/>
      <w:marBottom w:val="0"/>
      <w:divBdr>
        <w:top w:val="none" w:sz="0" w:space="0" w:color="auto"/>
        <w:left w:val="none" w:sz="0" w:space="0" w:color="auto"/>
        <w:bottom w:val="none" w:sz="0" w:space="0" w:color="auto"/>
        <w:right w:val="none" w:sz="0" w:space="0" w:color="auto"/>
      </w:divBdr>
    </w:div>
    <w:div w:id="307823375">
      <w:bodyDiv w:val="1"/>
      <w:marLeft w:val="0"/>
      <w:marRight w:val="0"/>
      <w:marTop w:val="0"/>
      <w:marBottom w:val="0"/>
      <w:divBdr>
        <w:top w:val="none" w:sz="0" w:space="0" w:color="auto"/>
        <w:left w:val="none" w:sz="0" w:space="0" w:color="auto"/>
        <w:bottom w:val="none" w:sz="0" w:space="0" w:color="auto"/>
        <w:right w:val="none" w:sz="0" w:space="0" w:color="auto"/>
      </w:divBdr>
    </w:div>
    <w:div w:id="314605500">
      <w:bodyDiv w:val="1"/>
      <w:marLeft w:val="0"/>
      <w:marRight w:val="0"/>
      <w:marTop w:val="0"/>
      <w:marBottom w:val="0"/>
      <w:divBdr>
        <w:top w:val="none" w:sz="0" w:space="0" w:color="auto"/>
        <w:left w:val="none" w:sz="0" w:space="0" w:color="auto"/>
        <w:bottom w:val="none" w:sz="0" w:space="0" w:color="auto"/>
        <w:right w:val="none" w:sz="0" w:space="0" w:color="auto"/>
      </w:divBdr>
    </w:div>
    <w:div w:id="322200818">
      <w:bodyDiv w:val="1"/>
      <w:marLeft w:val="0"/>
      <w:marRight w:val="0"/>
      <w:marTop w:val="0"/>
      <w:marBottom w:val="0"/>
      <w:divBdr>
        <w:top w:val="none" w:sz="0" w:space="0" w:color="auto"/>
        <w:left w:val="none" w:sz="0" w:space="0" w:color="auto"/>
        <w:bottom w:val="none" w:sz="0" w:space="0" w:color="auto"/>
        <w:right w:val="none" w:sz="0" w:space="0" w:color="auto"/>
      </w:divBdr>
    </w:div>
    <w:div w:id="381945716">
      <w:bodyDiv w:val="1"/>
      <w:marLeft w:val="0"/>
      <w:marRight w:val="0"/>
      <w:marTop w:val="0"/>
      <w:marBottom w:val="0"/>
      <w:divBdr>
        <w:top w:val="none" w:sz="0" w:space="0" w:color="auto"/>
        <w:left w:val="none" w:sz="0" w:space="0" w:color="auto"/>
        <w:bottom w:val="none" w:sz="0" w:space="0" w:color="auto"/>
        <w:right w:val="none" w:sz="0" w:space="0" w:color="auto"/>
      </w:divBdr>
    </w:div>
    <w:div w:id="428620346">
      <w:bodyDiv w:val="1"/>
      <w:marLeft w:val="0"/>
      <w:marRight w:val="0"/>
      <w:marTop w:val="0"/>
      <w:marBottom w:val="0"/>
      <w:divBdr>
        <w:top w:val="none" w:sz="0" w:space="0" w:color="auto"/>
        <w:left w:val="none" w:sz="0" w:space="0" w:color="auto"/>
        <w:bottom w:val="none" w:sz="0" w:space="0" w:color="auto"/>
        <w:right w:val="none" w:sz="0" w:space="0" w:color="auto"/>
      </w:divBdr>
    </w:div>
    <w:div w:id="463238322">
      <w:bodyDiv w:val="1"/>
      <w:marLeft w:val="0"/>
      <w:marRight w:val="0"/>
      <w:marTop w:val="0"/>
      <w:marBottom w:val="0"/>
      <w:divBdr>
        <w:top w:val="none" w:sz="0" w:space="0" w:color="auto"/>
        <w:left w:val="none" w:sz="0" w:space="0" w:color="auto"/>
        <w:bottom w:val="none" w:sz="0" w:space="0" w:color="auto"/>
        <w:right w:val="none" w:sz="0" w:space="0" w:color="auto"/>
      </w:divBdr>
    </w:div>
    <w:div w:id="475609617">
      <w:bodyDiv w:val="1"/>
      <w:marLeft w:val="0"/>
      <w:marRight w:val="0"/>
      <w:marTop w:val="0"/>
      <w:marBottom w:val="0"/>
      <w:divBdr>
        <w:top w:val="none" w:sz="0" w:space="0" w:color="auto"/>
        <w:left w:val="none" w:sz="0" w:space="0" w:color="auto"/>
        <w:bottom w:val="none" w:sz="0" w:space="0" w:color="auto"/>
        <w:right w:val="none" w:sz="0" w:space="0" w:color="auto"/>
      </w:divBdr>
    </w:div>
    <w:div w:id="483201668">
      <w:bodyDiv w:val="1"/>
      <w:marLeft w:val="0"/>
      <w:marRight w:val="0"/>
      <w:marTop w:val="0"/>
      <w:marBottom w:val="0"/>
      <w:divBdr>
        <w:top w:val="none" w:sz="0" w:space="0" w:color="auto"/>
        <w:left w:val="none" w:sz="0" w:space="0" w:color="auto"/>
        <w:bottom w:val="none" w:sz="0" w:space="0" w:color="auto"/>
        <w:right w:val="none" w:sz="0" w:space="0" w:color="auto"/>
      </w:divBdr>
    </w:div>
    <w:div w:id="505941054">
      <w:bodyDiv w:val="1"/>
      <w:marLeft w:val="0"/>
      <w:marRight w:val="0"/>
      <w:marTop w:val="0"/>
      <w:marBottom w:val="0"/>
      <w:divBdr>
        <w:top w:val="none" w:sz="0" w:space="0" w:color="auto"/>
        <w:left w:val="none" w:sz="0" w:space="0" w:color="auto"/>
        <w:bottom w:val="none" w:sz="0" w:space="0" w:color="auto"/>
        <w:right w:val="none" w:sz="0" w:space="0" w:color="auto"/>
      </w:divBdr>
    </w:div>
    <w:div w:id="645474664">
      <w:bodyDiv w:val="1"/>
      <w:marLeft w:val="0"/>
      <w:marRight w:val="0"/>
      <w:marTop w:val="0"/>
      <w:marBottom w:val="0"/>
      <w:divBdr>
        <w:top w:val="none" w:sz="0" w:space="0" w:color="auto"/>
        <w:left w:val="none" w:sz="0" w:space="0" w:color="auto"/>
        <w:bottom w:val="none" w:sz="0" w:space="0" w:color="auto"/>
        <w:right w:val="none" w:sz="0" w:space="0" w:color="auto"/>
      </w:divBdr>
    </w:div>
    <w:div w:id="678241530">
      <w:bodyDiv w:val="1"/>
      <w:marLeft w:val="0"/>
      <w:marRight w:val="0"/>
      <w:marTop w:val="0"/>
      <w:marBottom w:val="0"/>
      <w:divBdr>
        <w:top w:val="none" w:sz="0" w:space="0" w:color="auto"/>
        <w:left w:val="none" w:sz="0" w:space="0" w:color="auto"/>
        <w:bottom w:val="none" w:sz="0" w:space="0" w:color="auto"/>
        <w:right w:val="none" w:sz="0" w:space="0" w:color="auto"/>
      </w:divBdr>
    </w:div>
    <w:div w:id="680858119">
      <w:bodyDiv w:val="1"/>
      <w:marLeft w:val="0"/>
      <w:marRight w:val="0"/>
      <w:marTop w:val="0"/>
      <w:marBottom w:val="0"/>
      <w:divBdr>
        <w:top w:val="none" w:sz="0" w:space="0" w:color="auto"/>
        <w:left w:val="none" w:sz="0" w:space="0" w:color="auto"/>
        <w:bottom w:val="none" w:sz="0" w:space="0" w:color="auto"/>
        <w:right w:val="none" w:sz="0" w:space="0" w:color="auto"/>
      </w:divBdr>
    </w:div>
    <w:div w:id="690884826">
      <w:bodyDiv w:val="1"/>
      <w:marLeft w:val="0"/>
      <w:marRight w:val="0"/>
      <w:marTop w:val="0"/>
      <w:marBottom w:val="0"/>
      <w:divBdr>
        <w:top w:val="none" w:sz="0" w:space="0" w:color="auto"/>
        <w:left w:val="none" w:sz="0" w:space="0" w:color="auto"/>
        <w:bottom w:val="none" w:sz="0" w:space="0" w:color="auto"/>
        <w:right w:val="none" w:sz="0" w:space="0" w:color="auto"/>
      </w:divBdr>
    </w:div>
    <w:div w:id="757285518">
      <w:bodyDiv w:val="1"/>
      <w:marLeft w:val="0"/>
      <w:marRight w:val="0"/>
      <w:marTop w:val="0"/>
      <w:marBottom w:val="0"/>
      <w:divBdr>
        <w:top w:val="none" w:sz="0" w:space="0" w:color="auto"/>
        <w:left w:val="none" w:sz="0" w:space="0" w:color="auto"/>
        <w:bottom w:val="none" w:sz="0" w:space="0" w:color="auto"/>
        <w:right w:val="none" w:sz="0" w:space="0" w:color="auto"/>
      </w:divBdr>
    </w:div>
    <w:div w:id="807818453">
      <w:bodyDiv w:val="1"/>
      <w:marLeft w:val="0"/>
      <w:marRight w:val="0"/>
      <w:marTop w:val="0"/>
      <w:marBottom w:val="0"/>
      <w:divBdr>
        <w:top w:val="none" w:sz="0" w:space="0" w:color="auto"/>
        <w:left w:val="none" w:sz="0" w:space="0" w:color="auto"/>
        <w:bottom w:val="none" w:sz="0" w:space="0" w:color="auto"/>
        <w:right w:val="none" w:sz="0" w:space="0" w:color="auto"/>
      </w:divBdr>
    </w:div>
    <w:div w:id="965544313">
      <w:bodyDiv w:val="1"/>
      <w:marLeft w:val="0"/>
      <w:marRight w:val="0"/>
      <w:marTop w:val="0"/>
      <w:marBottom w:val="0"/>
      <w:divBdr>
        <w:top w:val="none" w:sz="0" w:space="0" w:color="auto"/>
        <w:left w:val="none" w:sz="0" w:space="0" w:color="auto"/>
        <w:bottom w:val="none" w:sz="0" w:space="0" w:color="auto"/>
        <w:right w:val="none" w:sz="0" w:space="0" w:color="auto"/>
      </w:divBdr>
    </w:div>
    <w:div w:id="1073621369">
      <w:bodyDiv w:val="1"/>
      <w:marLeft w:val="0"/>
      <w:marRight w:val="0"/>
      <w:marTop w:val="0"/>
      <w:marBottom w:val="0"/>
      <w:divBdr>
        <w:top w:val="none" w:sz="0" w:space="0" w:color="auto"/>
        <w:left w:val="none" w:sz="0" w:space="0" w:color="auto"/>
        <w:bottom w:val="none" w:sz="0" w:space="0" w:color="auto"/>
        <w:right w:val="none" w:sz="0" w:space="0" w:color="auto"/>
      </w:divBdr>
    </w:div>
    <w:div w:id="1093819256">
      <w:bodyDiv w:val="1"/>
      <w:marLeft w:val="0"/>
      <w:marRight w:val="0"/>
      <w:marTop w:val="0"/>
      <w:marBottom w:val="0"/>
      <w:divBdr>
        <w:top w:val="none" w:sz="0" w:space="0" w:color="auto"/>
        <w:left w:val="none" w:sz="0" w:space="0" w:color="auto"/>
        <w:bottom w:val="none" w:sz="0" w:space="0" w:color="auto"/>
        <w:right w:val="none" w:sz="0" w:space="0" w:color="auto"/>
      </w:divBdr>
    </w:div>
    <w:div w:id="1126701197">
      <w:bodyDiv w:val="1"/>
      <w:marLeft w:val="0"/>
      <w:marRight w:val="0"/>
      <w:marTop w:val="0"/>
      <w:marBottom w:val="0"/>
      <w:divBdr>
        <w:top w:val="none" w:sz="0" w:space="0" w:color="auto"/>
        <w:left w:val="none" w:sz="0" w:space="0" w:color="auto"/>
        <w:bottom w:val="none" w:sz="0" w:space="0" w:color="auto"/>
        <w:right w:val="none" w:sz="0" w:space="0" w:color="auto"/>
      </w:divBdr>
    </w:div>
    <w:div w:id="1172649000">
      <w:bodyDiv w:val="1"/>
      <w:marLeft w:val="0"/>
      <w:marRight w:val="0"/>
      <w:marTop w:val="0"/>
      <w:marBottom w:val="0"/>
      <w:divBdr>
        <w:top w:val="none" w:sz="0" w:space="0" w:color="auto"/>
        <w:left w:val="none" w:sz="0" w:space="0" w:color="auto"/>
        <w:bottom w:val="none" w:sz="0" w:space="0" w:color="auto"/>
        <w:right w:val="none" w:sz="0" w:space="0" w:color="auto"/>
      </w:divBdr>
    </w:div>
    <w:div w:id="1220284798">
      <w:bodyDiv w:val="1"/>
      <w:marLeft w:val="0"/>
      <w:marRight w:val="0"/>
      <w:marTop w:val="0"/>
      <w:marBottom w:val="0"/>
      <w:divBdr>
        <w:top w:val="none" w:sz="0" w:space="0" w:color="auto"/>
        <w:left w:val="none" w:sz="0" w:space="0" w:color="auto"/>
        <w:bottom w:val="none" w:sz="0" w:space="0" w:color="auto"/>
        <w:right w:val="none" w:sz="0" w:space="0" w:color="auto"/>
      </w:divBdr>
    </w:div>
    <w:div w:id="1243299012">
      <w:bodyDiv w:val="1"/>
      <w:marLeft w:val="0"/>
      <w:marRight w:val="0"/>
      <w:marTop w:val="0"/>
      <w:marBottom w:val="0"/>
      <w:divBdr>
        <w:top w:val="none" w:sz="0" w:space="0" w:color="auto"/>
        <w:left w:val="none" w:sz="0" w:space="0" w:color="auto"/>
        <w:bottom w:val="none" w:sz="0" w:space="0" w:color="auto"/>
        <w:right w:val="none" w:sz="0" w:space="0" w:color="auto"/>
      </w:divBdr>
    </w:div>
    <w:div w:id="1254050206">
      <w:bodyDiv w:val="1"/>
      <w:marLeft w:val="0"/>
      <w:marRight w:val="0"/>
      <w:marTop w:val="0"/>
      <w:marBottom w:val="0"/>
      <w:divBdr>
        <w:top w:val="none" w:sz="0" w:space="0" w:color="auto"/>
        <w:left w:val="none" w:sz="0" w:space="0" w:color="auto"/>
        <w:bottom w:val="none" w:sz="0" w:space="0" w:color="auto"/>
        <w:right w:val="none" w:sz="0" w:space="0" w:color="auto"/>
      </w:divBdr>
    </w:div>
    <w:div w:id="1300841061">
      <w:bodyDiv w:val="1"/>
      <w:marLeft w:val="0"/>
      <w:marRight w:val="0"/>
      <w:marTop w:val="0"/>
      <w:marBottom w:val="0"/>
      <w:divBdr>
        <w:top w:val="none" w:sz="0" w:space="0" w:color="auto"/>
        <w:left w:val="none" w:sz="0" w:space="0" w:color="auto"/>
        <w:bottom w:val="none" w:sz="0" w:space="0" w:color="auto"/>
        <w:right w:val="none" w:sz="0" w:space="0" w:color="auto"/>
      </w:divBdr>
    </w:div>
    <w:div w:id="1323582959">
      <w:bodyDiv w:val="1"/>
      <w:marLeft w:val="0"/>
      <w:marRight w:val="0"/>
      <w:marTop w:val="0"/>
      <w:marBottom w:val="0"/>
      <w:divBdr>
        <w:top w:val="none" w:sz="0" w:space="0" w:color="auto"/>
        <w:left w:val="none" w:sz="0" w:space="0" w:color="auto"/>
        <w:bottom w:val="none" w:sz="0" w:space="0" w:color="auto"/>
        <w:right w:val="none" w:sz="0" w:space="0" w:color="auto"/>
      </w:divBdr>
    </w:div>
    <w:div w:id="1390303565">
      <w:bodyDiv w:val="1"/>
      <w:marLeft w:val="0"/>
      <w:marRight w:val="0"/>
      <w:marTop w:val="0"/>
      <w:marBottom w:val="0"/>
      <w:divBdr>
        <w:top w:val="none" w:sz="0" w:space="0" w:color="auto"/>
        <w:left w:val="none" w:sz="0" w:space="0" w:color="auto"/>
        <w:bottom w:val="none" w:sz="0" w:space="0" w:color="auto"/>
        <w:right w:val="none" w:sz="0" w:space="0" w:color="auto"/>
      </w:divBdr>
    </w:div>
    <w:div w:id="1458063368">
      <w:bodyDiv w:val="1"/>
      <w:marLeft w:val="0"/>
      <w:marRight w:val="0"/>
      <w:marTop w:val="0"/>
      <w:marBottom w:val="0"/>
      <w:divBdr>
        <w:top w:val="none" w:sz="0" w:space="0" w:color="auto"/>
        <w:left w:val="none" w:sz="0" w:space="0" w:color="auto"/>
        <w:bottom w:val="none" w:sz="0" w:space="0" w:color="auto"/>
        <w:right w:val="none" w:sz="0" w:space="0" w:color="auto"/>
      </w:divBdr>
    </w:div>
    <w:div w:id="1470169426">
      <w:bodyDiv w:val="1"/>
      <w:marLeft w:val="0"/>
      <w:marRight w:val="0"/>
      <w:marTop w:val="0"/>
      <w:marBottom w:val="0"/>
      <w:divBdr>
        <w:top w:val="none" w:sz="0" w:space="0" w:color="auto"/>
        <w:left w:val="none" w:sz="0" w:space="0" w:color="auto"/>
        <w:bottom w:val="none" w:sz="0" w:space="0" w:color="auto"/>
        <w:right w:val="none" w:sz="0" w:space="0" w:color="auto"/>
      </w:divBdr>
    </w:div>
    <w:div w:id="1521238937">
      <w:bodyDiv w:val="1"/>
      <w:marLeft w:val="0"/>
      <w:marRight w:val="0"/>
      <w:marTop w:val="0"/>
      <w:marBottom w:val="0"/>
      <w:divBdr>
        <w:top w:val="none" w:sz="0" w:space="0" w:color="auto"/>
        <w:left w:val="none" w:sz="0" w:space="0" w:color="auto"/>
        <w:bottom w:val="none" w:sz="0" w:space="0" w:color="auto"/>
        <w:right w:val="none" w:sz="0" w:space="0" w:color="auto"/>
      </w:divBdr>
    </w:div>
    <w:div w:id="1656761991">
      <w:bodyDiv w:val="1"/>
      <w:marLeft w:val="0"/>
      <w:marRight w:val="0"/>
      <w:marTop w:val="0"/>
      <w:marBottom w:val="0"/>
      <w:divBdr>
        <w:top w:val="none" w:sz="0" w:space="0" w:color="auto"/>
        <w:left w:val="none" w:sz="0" w:space="0" w:color="auto"/>
        <w:bottom w:val="none" w:sz="0" w:space="0" w:color="auto"/>
        <w:right w:val="none" w:sz="0" w:space="0" w:color="auto"/>
      </w:divBdr>
    </w:div>
    <w:div w:id="1718894452">
      <w:bodyDiv w:val="1"/>
      <w:marLeft w:val="0"/>
      <w:marRight w:val="0"/>
      <w:marTop w:val="0"/>
      <w:marBottom w:val="0"/>
      <w:divBdr>
        <w:top w:val="none" w:sz="0" w:space="0" w:color="auto"/>
        <w:left w:val="none" w:sz="0" w:space="0" w:color="auto"/>
        <w:bottom w:val="none" w:sz="0" w:space="0" w:color="auto"/>
        <w:right w:val="none" w:sz="0" w:space="0" w:color="auto"/>
      </w:divBdr>
    </w:div>
    <w:div w:id="1794707056">
      <w:bodyDiv w:val="1"/>
      <w:marLeft w:val="0"/>
      <w:marRight w:val="0"/>
      <w:marTop w:val="0"/>
      <w:marBottom w:val="0"/>
      <w:divBdr>
        <w:top w:val="none" w:sz="0" w:space="0" w:color="auto"/>
        <w:left w:val="none" w:sz="0" w:space="0" w:color="auto"/>
        <w:bottom w:val="none" w:sz="0" w:space="0" w:color="auto"/>
        <w:right w:val="none" w:sz="0" w:space="0" w:color="auto"/>
      </w:divBdr>
    </w:div>
    <w:div w:id="1806655229">
      <w:bodyDiv w:val="1"/>
      <w:marLeft w:val="0"/>
      <w:marRight w:val="0"/>
      <w:marTop w:val="0"/>
      <w:marBottom w:val="0"/>
      <w:divBdr>
        <w:top w:val="none" w:sz="0" w:space="0" w:color="auto"/>
        <w:left w:val="none" w:sz="0" w:space="0" w:color="auto"/>
        <w:bottom w:val="none" w:sz="0" w:space="0" w:color="auto"/>
        <w:right w:val="none" w:sz="0" w:space="0" w:color="auto"/>
      </w:divBdr>
    </w:div>
    <w:div w:id="1828936590">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099710043">
      <w:bodyDiv w:val="1"/>
      <w:marLeft w:val="0"/>
      <w:marRight w:val="0"/>
      <w:marTop w:val="0"/>
      <w:marBottom w:val="0"/>
      <w:divBdr>
        <w:top w:val="none" w:sz="0" w:space="0" w:color="auto"/>
        <w:left w:val="none" w:sz="0" w:space="0" w:color="auto"/>
        <w:bottom w:val="none" w:sz="0" w:space="0" w:color="auto"/>
        <w:right w:val="none" w:sz="0" w:space="0" w:color="auto"/>
      </w:divBdr>
    </w:div>
    <w:div w:id="2134402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Robert Widman</cp:lastModifiedBy>
  <cp:revision>2</cp:revision>
  <cp:lastPrinted>2011-12-31T00:47:00Z</cp:lastPrinted>
  <dcterms:created xsi:type="dcterms:W3CDTF">2019-12-14T18:34:00Z</dcterms:created>
  <dcterms:modified xsi:type="dcterms:W3CDTF">2019-12-14T18:34:00Z</dcterms:modified>
</cp:coreProperties>
</file>